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EFB07" w14:textId="13E8D56F" w:rsidR="00E8674C" w:rsidRDefault="00071014" w:rsidP="008E7268">
      <w:pPr>
        <w:pStyle w:val="Nincstrkz"/>
        <w:jc w:val="both"/>
        <w:outlineLvl w:val="0"/>
        <w:rPr>
          <w:rFonts w:cs="Times New Roman"/>
          <w:b/>
        </w:rPr>
      </w:pPr>
      <w:r>
        <w:rPr>
          <w:rFonts w:asciiTheme="majorHAnsi" w:hAnsiTheme="majorHAnsi" w:cs="Times New Roman"/>
          <w:b/>
          <w:noProof/>
          <w:sz w:val="25"/>
          <w:szCs w:val="25"/>
          <w:lang w:eastAsia="hu-HU"/>
        </w:rPr>
        <w:drawing>
          <wp:anchor distT="0" distB="0" distL="114300" distR="114300" simplePos="0" relativeHeight="251658240" behindDoc="1" locked="0" layoutInCell="1" allowOverlap="1" wp14:anchorId="656671C2" wp14:editId="01840B71">
            <wp:simplePos x="0" y="0"/>
            <wp:positionH relativeFrom="column">
              <wp:posOffset>-899795</wp:posOffset>
            </wp:positionH>
            <wp:positionV relativeFrom="paragraph">
              <wp:posOffset>-1115060</wp:posOffset>
            </wp:positionV>
            <wp:extent cx="7574915" cy="2533650"/>
            <wp:effectExtent l="0" t="0" r="6985" b="0"/>
            <wp:wrapTight wrapText="bothSides">
              <wp:wrapPolygon edited="0">
                <wp:start x="0" y="0"/>
                <wp:lineTo x="0" y="21438"/>
                <wp:lineTo x="21566" y="21438"/>
                <wp:lineTo x="21566" y="0"/>
                <wp:lineTo x="0" y="0"/>
              </wp:wrapPolygon>
            </wp:wrapTight>
            <wp:docPr id="2" name="Kép 2" descr="O:\ÁLTALÁNOS MARKETING\MÁRKÁK\LAKÁSSZÁMLA\KAMPÁNYOK\2017\ONLINE\Kamatbónusz_201709\Kreatívok\Belsős kreatívok\Partnerertekesites\Partner_posta_LAKAS_851x315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ÁLTALÁNOS MARKETING\MÁRKÁK\LAKÁSSZÁMLA\KAMPÁNYOK\2017\ONLINE\Kamatbónusz_201709\Kreatívok\Belsős kreatívok\Partnerertekesites\Partner_posta_LAKAS_851x315_v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82"/>
                    <a:stretch/>
                  </pic:blipFill>
                  <pic:spPr bwMode="auto">
                    <a:xfrm>
                      <a:off x="0" y="0"/>
                      <a:ext cx="757491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114A3" w14:textId="77777777" w:rsidR="00981FDB" w:rsidRDefault="00981FDB" w:rsidP="008E7268">
      <w:pPr>
        <w:pStyle w:val="Nincstrkz"/>
        <w:jc w:val="both"/>
        <w:outlineLvl w:val="0"/>
        <w:rPr>
          <w:rFonts w:cs="Times New Roman"/>
          <w:b/>
          <w:noProof/>
          <w:lang w:eastAsia="hu-HU"/>
        </w:rPr>
      </w:pPr>
    </w:p>
    <w:p w14:paraId="53216391" w14:textId="650B7B63" w:rsidR="00585525" w:rsidRPr="00745199" w:rsidRDefault="00585525" w:rsidP="00941E56">
      <w:pPr>
        <w:pStyle w:val="Nincstrkz"/>
        <w:jc w:val="center"/>
        <w:outlineLvl w:val="0"/>
        <w:rPr>
          <w:rFonts w:asciiTheme="majorHAnsi" w:hAnsiTheme="majorHAnsi" w:cs="Times New Roman"/>
          <w:b/>
          <w:sz w:val="28"/>
          <w:szCs w:val="25"/>
        </w:rPr>
      </w:pPr>
      <w:r w:rsidRPr="00745199">
        <w:rPr>
          <w:rFonts w:asciiTheme="majorHAnsi" w:hAnsiTheme="majorHAnsi" w:cs="Times New Roman"/>
          <w:b/>
          <w:sz w:val="28"/>
          <w:szCs w:val="25"/>
        </w:rPr>
        <w:t xml:space="preserve">A korábbi évek nagy sikerű kampányait folytatva </w:t>
      </w:r>
      <w:r w:rsidR="00071014">
        <w:rPr>
          <w:rFonts w:asciiTheme="majorHAnsi" w:hAnsiTheme="majorHAnsi" w:cs="Times New Roman"/>
          <w:b/>
          <w:sz w:val="28"/>
          <w:szCs w:val="25"/>
        </w:rPr>
        <w:t xml:space="preserve">a </w:t>
      </w:r>
      <w:proofErr w:type="spellStart"/>
      <w:r w:rsidR="00071014">
        <w:rPr>
          <w:rFonts w:asciiTheme="majorHAnsi" w:hAnsiTheme="majorHAnsi" w:cs="Times New Roman"/>
          <w:b/>
          <w:sz w:val="28"/>
          <w:szCs w:val="25"/>
        </w:rPr>
        <w:t>Fundamenta</w:t>
      </w:r>
      <w:proofErr w:type="spellEnd"/>
      <w:r w:rsidR="00071014">
        <w:rPr>
          <w:rFonts w:asciiTheme="majorHAnsi" w:hAnsiTheme="majorHAnsi" w:cs="Times New Roman"/>
          <w:b/>
          <w:sz w:val="28"/>
          <w:szCs w:val="25"/>
        </w:rPr>
        <w:t xml:space="preserve"> ismét</w:t>
      </w:r>
      <w:r w:rsidRPr="00745199">
        <w:rPr>
          <w:rFonts w:asciiTheme="majorHAnsi" w:hAnsiTheme="majorHAnsi" w:cs="Times New Roman"/>
          <w:b/>
          <w:sz w:val="28"/>
          <w:szCs w:val="25"/>
        </w:rPr>
        <w:t xml:space="preserve"> elindítj</w:t>
      </w:r>
      <w:r w:rsidR="00071014">
        <w:rPr>
          <w:rFonts w:asciiTheme="majorHAnsi" w:hAnsiTheme="majorHAnsi" w:cs="Times New Roman"/>
          <w:b/>
          <w:sz w:val="28"/>
          <w:szCs w:val="25"/>
        </w:rPr>
        <w:t>a</w:t>
      </w:r>
      <w:r w:rsidRPr="00745199">
        <w:rPr>
          <w:rFonts w:asciiTheme="majorHAnsi" w:hAnsiTheme="majorHAnsi" w:cs="Times New Roman"/>
          <w:b/>
          <w:sz w:val="28"/>
          <w:szCs w:val="25"/>
        </w:rPr>
        <w:t xml:space="preserve"> a </w:t>
      </w:r>
      <w:r w:rsidR="00F1486E" w:rsidRPr="00745199">
        <w:rPr>
          <w:rFonts w:asciiTheme="majorHAnsi" w:hAnsiTheme="majorHAnsi" w:cs="Times New Roman"/>
          <w:b/>
          <w:sz w:val="28"/>
          <w:szCs w:val="25"/>
        </w:rPr>
        <w:t>Kamatb</w:t>
      </w:r>
      <w:r w:rsidRPr="00745199">
        <w:rPr>
          <w:rFonts w:asciiTheme="majorHAnsi" w:hAnsiTheme="majorHAnsi" w:cs="Times New Roman"/>
          <w:b/>
          <w:sz w:val="28"/>
          <w:szCs w:val="25"/>
        </w:rPr>
        <w:t>ónusz akciót</w:t>
      </w:r>
      <w:r w:rsidR="00941E56" w:rsidRPr="00745199">
        <w:rPr>
          <w:rFonts w:asciiTheme="majorHAnsi" w:hAnsiTheme="majorHAnsi" w:cs="Times New Roman"/>
          <w:b/>
          <w:sz w:val="28"/>
          <w:szCs w:val="25"/>
        </w:rPr>
        <w:t xml:space="preserve">, amelynek keretében </w:t>
      </w:r>
      <w:r w:rsidR="00071014">
        <w:rPr>
          <w:rFonts w:asciiTheme="majorHAnsi" w:hAnsiTheme="majorHAnsi" w:cs="Times New Roman"/>
          <w:b/>
          <w:sz w:val="28"/>
          <w:szCs w:val="25"/>
        </w:rPr>
        <w:t xml:space="preserve">az új ügyfelek </w:t>
      </w:r>
      <w:r w:rsidR="00F1486E" w:rsidRPr="00745199">
        <w:rPr>
          <w:rFonts w:asciiTheme="majorHAnsi" w:hAnsiTheme="majorHAnsi" w:cs="Times New Roman"/>
          <w:b/>
          <w:i/>
          <w:sz w:val="28"/>
          <w:szCs w:val="25"/>
        </w:rPr>
        <w:t>egy évig 9% extra kamatot kap</w:t>
      </w:r>
      <w:r w:rsidR="00071014">
        <w:rPr>
          <w:rFonts w:asciiTheme="majorHAnsi" w:hAnsiTheme="majorHAnsi" w:cs="Times New Roman"/>
          <w:b/>
          <w:i/>
          <w:sz w:val="28"/>
          <w:szCs w:val="25"/>
        </w:rPr>
        <w:t>nak</w:t>
      </w:r>
      <w:r w:rsidR="00F1486E" w:rsidRPr="00745199">
        <w:rPr>
          <w:rFonts w:asciiTheme="majorHAnsi" w:hAnsiTheme="majorHAnsi" w:cs="Times New Roman"/>
          <w:b/>
          <w:i/>
          <w:sz w:val="28"/>
          <w:szCs w:val="25"/>
        </w:rPr>
        <w:t xml:space="preserve"> a megtakarításai</w:t>
      </w:r>
      <w:r w:rsidR="00071014">
        <w:rPr>
          <w:rFonts w:asciiTheme="majorHAnsi" w:hAnsiTheme="majorHAnsi" w:cs="Times New Roman"/>
          <w:b/>
          <w:i/>
          <w:sz w:val="28"/>
          <w:szCs w:val="25"/>
        </w:rPr>
        <w:t>k</w:t>
      </w:r>
      <w:r w:rsidR="00F1486E" w:rsidRPr="00745199">
        <w:rPr>
          <w:rFonts w:asciiTheme="majorHAnsi" w:hAnsiTheme="majorHAnsi" w:cs="Times New Roman"/>
          <w:b/>
          <w:i/>
          <w:sz w:val="28"/>
          <w:szCs w:val="25"/>
        </w:rPr>
        <w:t>ra!</w:t>
      </w:r>
    </w:p>
    <w:p w14:paraId="24E8C805" w14:textId="77777777" w:rsidR="00585525" w:rsidRDefault="00585525" w:rsidP="00B708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0489669A" w14:textId="77777777" w:rsidR="00071014" w:rsidRPr="00745199" w:rsidRDefault="00071014" w:rsidP="00B708A8">
      <w:pPr>
        <w:spacing w:after="0" w:line="240" w:lineRule="auto"/>
        <w:rPr>
          <w:rFonts w:asciiTheme="majorHAnsi" w:hAnsiTheme="majorHAnsi" w:cs="Calibri"/>
        </w:rPr>
      </w:pPr>
    </w:p>
    <w:p w14:paraId="114E1BAC" w14:textId="77777777" w:rsidR="00585525" w:rsidRPr="00071014" w:rsidRDefault="00C96D3B" w:rsidP="000374A8">
      <w:pPr>
        <w:spacing w:after="0" w:line="312" w:lineRule="auto"/>
        <w:rPr>
          <w:rFonts w:asciiTheme="majorHAnsi" w:hAnsiTheme="majorHAnsi" w:cs="Calibri"/>
          <w:b/>
          <w:sz w:val="28"/>
        </w:rPr>
      </w:pPr>
      <w:r w:rsidRPr="00071014">
        <w:rPr>
          <w:rFonts w:asciiTheme="majorHAnsi" w:hAnsiTheme="majorHAnsi" w:cs="Calibri"/>
          <w:b/>
          <w:sz w:val="28"/>
        </w:rPr>
        <w:t xml:space="preserve">Mit kell tudni </w:t>
      </w:r>
      <w:r w:rsidR="00517E4B" w:rsidRPr="00071014">
        <w:rPr>
          <w:rFonts w:asciiTheme="majorHAnsi" w:hAnsiTheme="majorHAnsi" w:cs="Calibri"/>
          <w:b/>
          <w:sz w:val="28"/>
        </w:rPr>
        <w:t>a</w:t>
      </w:r>
      <w:r w:rsidRPr="00071014">
        <w:rPr>
          <w:rFonts w:asciiTheme="majorHAnsi" w:hAnsiTheme="majorHAnsi" w:cs="Calibri"/>
          <w:b/>
          <w:sz w:val="28"/>
        </w:rPr>
        <w:t xml:space="preserve"> </w:t>
      </w:r>
      <w:r w:rsidR="00A03D6B" w:rsidRPr="00071014">
        <w:rPr>
          <w:rFonts w:asciiTheme="majorHAnsi" w:hAnsiTheme="majorHAnsi" w:cs="Calibri"/>
          <w:b/>
          <w:sz w:val="28"/>
        </w:rPr>
        <w:t>Kamatb</w:t>
      </w:r>
      <w:r w:rsidR="00517E4B" w:rsidRPr="00071014">
        <w:rPr>
          <w:rFonts w:asciiTheme="majorHAnsi" w:hAnsiTheme="majorHAnsi" w:cs="Calibri"/>
          <w:b/>
          <w:sz w:val="28"/>
        </w:rPr>
        <w:t>ónusz akcióról?</w:t>
      </w:r>
    </w:p>
    <w:p w14:paraId="7C883D45" w14:textId="77777777" w:rsidR="00517E4B" w:rsidRPr="00071014" w:rsidRDefault="00517E4B" w:rsidP="000374A8">
      <w:pPr>
        <w:pStyle w:val="Listaszerbekezds"/>
        <w:numPr>
          <w:ilvl w:val="0"/>
          <w:numId w:val="8"/>
        </w:numPr>
        <w:spacing w:line="312" w:lineRule="auto"/>
        <w:rPr>
          <w:bCs/>
          <w:color w:val="000000"/>
          <w:sz w:val="28"/>
        </w:rPr>
      </w:pPr>
      <w:r w:rsidRPr="00071014">
        <w:rPr>
          <w:bCs/>
          <w:color w:val="000000"/>
          <w:sz w:val="28"/>
        </w:rPr>
        <w:t xml:space="preserve">Az akciós időszakban aláírt, minden új, </w:t>
      </w:r>
    </w:p>
    <w:p w14:paraId="11A36B38" w14:textId="77777777" w:rsidR="00517E4B" w:rsidRPr="00071014" w:rsidRDefault="00A03D6B" w:rsidP="00517E4B">
      <w:pPr>
        <w:pStyle w:val="Listaszerbekezds"/>
        <w:numPr>
          <w:ilvl w:val="0"/>
          <w:numId w:val="8"/>
        </w:numPr>
        <w:spacing w:line="276" w:lineRule="auto"/>
        <w:rPr>
          <w:bCs/>
          <w:color w:val="000000"/>
          <w:sz w:val="28"/>
        </w:rPr>
      </w:pPr>
      <w:r w:rsidRPr="00071014">
        <w:rPr>
          <w:bCs/>
          <w:color w:val="000000"/>
          <w:sz w:val="28"/>
        </w:rPr>
        <w:t>legalább 19</w:t>
      </w:r>
      <w:r w:rsidR="00517E4B" w:rsidRPr="00071014">
        <w:rPr>
          <w:bCs/>
          <w:color w:val="000000"/>
          <w:sz w:val="28"/>
        </w:rPr>
        <w:t>.</w:t>
      </w:r>
      <w:r w:rsidRPr="00071014">
        <w:rPr>
          <w:bCs/>
          <w:color w:val="000000"/>
          <w:sz w:val="28"/>
        </w:rPr>
        <w:t>9</w:t>
      </w:r>
      <w:r w:rsidR="00517E4B" w:rsidRPr="00071014">
        <w:rPr>
          <w:bCs/>
          <w:color w:val="000000"/>
          <w:sz w:val="28"/>
        </w:rPr>
        <w:t xml:space="preserve">00 Ft havi megtakarítású, </w:t>
      </w:r>
    </w:p>
    <w:p w14:paraId="4554ED3B" w14:textId="77777777" w:rsidR="00517E4B" w:rsidRPr="00071014" w:rsidRDefault="00A03D6B" w:rsidP="00517E4B">
      <w:pPr>
        <w:pStyle w:val="Listaszerbekezds"/>
        <w:numPr>
          <w:ilvl w:val="0"/>
          <w:numId w:val="8"/>
        </w:numPr>
        <w:spacing w:line="276" w:lineRule="auto"/>
        <w:rPr>
          <w:bCs/>
          <w:color w:val="000000"/>
          <w:sz w:val="28"/>
        </w:rPr>
      </w:pPr>
      <w:r w:rsidRPr="00071014">
        <w:rPr>
          <w:bCs/>
          <w:color w:val="000000"/>
          <w:sz w:val="28"/>
        </w:rPr>
        <w:t>9</w:t>
      </w:r>
      <w:r w:rsidR="00517E4B" w:rsidRPr="00071014">
        <w:rPr>
          <w:bCs/>
          <w:color w:val="000000"/>
          <w:sz w:val="28"/>
        </w:rPr>
        <w:t>-</w:t>
      </w:r>
      <w:r w:rsidRPr="00071014">
        <w:rPr>
          <w:bCs/>
          <w:color w:val="000000"/>
          <w:sz w:val="28"/>
        </w:rPr>
        <w:t>e</w:t>
      </w:r>
      <w:r w:rsidR="00517E4B" w:rsidRPr="00071014">
        <w:rPr>
          <w:bCs/>
          <w:color w:val="000000"/>
          <w:sz w:val="28"/>
        </w:rPr>
        <w:t xml:space="preserve">s módozatú </w:t>
      </w:r>
    </w:p>
    <w:p w14:paraId="661DB883" w14:textId="067BAC6E" w:rsidR="00C96D3B" w:rsidRPr="00071014" w:rsidRDefault="00375EB7" w:rsidP="00C96D3B">
      <w:pPr>
        <w:spacing w:after="0"/>
        <w:ind w:left="360"/>
        <w:rPr>
          <w:rFonts w:asciiTheme="majorHAnsi" w:hAnsiTheme="majorHAnsi"/>
          <w:bCs/>
          <w:color w:val="000000"/>
          <w:sz w:val="28"/>
        </w:rPr>
      </w:pPr>
      <w:r w:rsidRPr="00071014">
        <w:rPr>
          <w:rFonts w:asciiTheme="majorHAnsi" w:hAnsiTheme="majorHAnsi"/>
          <w:bCs/>
          <w:color w:val="000000"/>
          <w:sz w:val="28"/>
        </w:rPr>
        <w:t>Fundamenta L</w:t>
      </w:r>
      <w:r w:rsidR="00517E4B" w:rsidRPr="00071014">
        <w:rPr>
          <w:rFonts w:asciiTheme="majorHAnsi" w:hAnsiTheme="majorHAnsi"/>
          <w:bCs/>
          <w:color w:val="000000"/>
          <w:sz w:val="28"/>
        </w:rPr>
        <w:t>akásszáml</w:t>
      </w:r>
      <w:r w:rsidR="00445F9E" w:rsidRPr="00071014">
        <w:rPr>
          <w:rFonts w:asciiTheme="majorHAnsi" w:hAnsiTheme="majorHAnsi"/>
          <w:bCs/>
          <w:color w:val="000000"/>
          <w:sz w:val="28"/>
        </w:rPr>
        <w:t>a</w:t>
      </w:r>
      <w:r w:rsidR="00517E4B" w:rsidRPr="00071014">
        <w:rPr>
          <w:rFonts w:asciiTheme="majorHAnsi" w:hAnsiTheme="majorHAnsi"/>
          <w:bCs/>
          <w:color w:val="000000"/>
          <w:sz w:val="28"/>
        </w:rPr>
        <w:t xml:space="preserve"> esetén</w:t>
      </w:r>
      <w:r w:rsidR="00A03D6B" w:rsidRPr="00071014">
        <w:rPr>
          <w:rFonts w:asciiTheme="majorHAnsi" w:hAnsiTheme="majorHAnsi"/>
          <w:bCs/>
          <w:color w:val="000000"/>
          <w:sz w:val="28"/>
        </w:rPr>
        <w:t>,</w:t>
      </w:r>
      <w:r w:rsidR="00517E4B" w:rsidRPr="00071014">
        <w:rPr>
          <w:rFonts w:asciiTheme="majorHAnsi" w:hAnsiTheme="majorHAnsi"/>
          <w:bCs/>
          <w:color w:val="000000"/>
          <w:sz w:val="28"/>
        </w:rPr>
        <w:t xml:space="preserve"> </w:t>
      </w:r>
      <w:r w:rsidR="00445F9E" w:rsidRPr="00071014">
        <w:rPr>
          <w:rFonts w:asciiTheme="majorHAnsi" w:hAnsiTheme="majorHAnsi"/>
          <w:bCs/>
          <w:color w:val="000000"/>
          <w:sz w:val="28"/>
        </w:rPr>
        <w:t xml:space="preserve">az </w:t>
      </w:r>
      <w:r w:rsidR="00A03D6B" w:rsidRPr="00071014">
        <w:rPr>
          <w:rFonts w:asciiTheme="majorHAnsi" w:hAnsiTheme="majorHAnsi"/>
          <w:bCs/>
          <w:color w:val="000000"/>
          <w:sz w:val="28"/>
        </w:rPr>
        <w:t xml:space="preserve">akció keretében további 9%, azaz összesen 10% betéti kamat kerül </w:t>
      </w:r>
      <w:r w:rsidRPr="00071014">
        <w:rPr>
          <w:rFonts w:asciiTheme="majorHAnsi" w:hAnsiTheme="majorHAnsi"/>
          <w:bCs/>
          <w:color w:val="000000"/>
          <w:sz w:val="28"/>
        </w:rPr>
        <w:t>jóváírásra</w:t>
      </w:r>
      <w:r w:rsidR="00A03D6B" w:rsidRPr="00071014">
        <w:rPr>
          <w:rFonts w:asciiTheme="majorHAnsi" w:hAnsiTheme="majorHAnsi"/>
          <w:bCs/>
          <w:color w:val="000000"/>
          <w:sz w:val="28"/>
        </w:rPr>
        <w:t xml:space="preserve"> az első megtakarítási évre vonatkozóan!</w:t>
      </w:r>
    </w:p>
    <w:p w14:paraId="1D3C6FC1" w14:textId="77777777" w:rsidR="00C55927" w:rsidRPr="00071014" w:rsidRDefault="00C55927" w:rsidP="00C96D3B">
      <w:pPr>
        <w:spacing w:after="0"/>
        <w:ind w:left="360"/>
        <w:rPr>
          <w:rFonts w:asciiTheme="majorHAnsi" w:eastAsia="Times New Roman" w:hAnsiTheme="majorHAnsi" w:cs="Times New Roman"/>
          <w:bCs/>
          <w:color w:val="000000"/>
          <w:szCs w:val="24"/>
          <w:lang w:eastAsia="hu-HU"/>
        </w:rPr>
      </w:pPr>
    </w:p>
    <w:p w14:paraId="329803C0" w14:textId="00D4C650" w:rsidR="00C55927" w:rsidRPr="00071014" w:rsidRDefault="00C55927" w:rsidP="00C55927">
      <w:pPr>
        <w:spacing w:after="0"/>
        <w:ind w:left="360"/>
        <w:jc w:val="center"/>
        <w:rPr>
          <w:rFonts w:asciiTheme="majorHAnsi" w:eastAsia="Times New Roman" w:hAnsiTheme="majorHAnsi" w:cs="Times New Roman"/>
          <w:bCs/>
          <w:color w:val="000000"/>
          <w:szCs w:val="24"/>
          <w:lang w:eastAsia="hu-HU"/>
        </w:rPr>
      </w:pPr>
      <w:r w:rsidRPr="00071014">
        <w:rPr>
          <w:rFonts w:asciiTheme="majorHAnsi" w:eastAsia="Times New Roman" w:hAnsiTheme="majorHAnsi" w:cs="Times New Roman"/>
          <w:b/>
          <w:bCs/>
          <w:color w:val="000000"/>
          <w:szCs w:val="24"/>
          <w:lang w:eastAsia="hu-HU"/>
        </w:rPr>
        <w:t>TIPP</w:t>
      </w:r>
      <w:r w:rsidRPr="00071014">
        <w:rPr>
          <w:rFonts w:asciiTheme="majorHAnsi" w:eastAsia="Times New Roman" w:hAnsiTheme="majorHAnsi" w:cs="Times New Roman"/>
          <w:bCs/>
          <w:color w:val="000000"/>
          <w:szCs w:val="24"/>
          <w:lang w:eastAsia="hu-HU"/>
        </w:rPr>
        <w:t xml:space="preserve"> Amennyiben 14 </w:t>
      </w:r>
      <w:r w:rsidR="00071014" w:rsidRPr="00071014">
        <w:rPr>
          <w:rFonts w:asciiTheme="majorHAnsi" w:eastAsia="Times New Roman" w:hAnsiTheme="majorHAnsi" w:cs="Times New Roman"/>
          <w:bCs/>
          <w:color w:val="000000"/>
          <w:szCs w:val="24"/>
          <w:lang w:eastAsia="hu-HU"/>
        </w:rPr>
        <w:t>év alatti kedvezményezettre köt</w:t>
      </w:r>
      <w:r w:rsidRPr="00071014">
        <w:rPr>
          <w:rFonts w:asciiTheme="majorHAnsi" w:eastAsia="Times New Roman" w:hAnsiTheme="majorHAnsi" w:cs="Times New Roman"/>
          <w:bCs/>
          <w:color w:val="000000"/>
          <w:szCs w:val="24"/>
          <w:lang w:eastAsia="hu-HU"/>
        </w:rPr>
        <w:t xml:space="preserve"> szerződést, akkor </w:t>
      </w:r>
      <w:r w:rsidR="00071014" w:rsidRPr="00071014">
        <w:rPr>
          <w:rFonts w:asciiTheme="majorHAnsi" w:eastAsia="Times New Roman" w:hAnsiTheme="majorHAnsi" w:cs="Times New Roman"/>
          <w:bCs/>
          <w:color w:val="000000"/>
          <w:szCs w:val="24"/>
          <w:lang w:eastAsia="hu-HU"/>
        </w:rPr>
        <w:t xml:space="preserve">az </w:t>
      </w:r>
      <w:r w:rsidRPr="00071014">
        <w:rPr>
          <w:rFonts w:asciiTheme="majorHAnsi" w:eastAsia="Times New Roman" w:hAnsiTheme="majorHAnsi" w:cs="Times New Roman"/>
          <w:bCs/>
          <w:color w:val="000000"/>
          <w:szCs w:val="24"/>
          <w:lang w:eastAsia="hu-HU"/>
        </w:rPr>
        <w:t>ügyf</w:t>
      </w:r>
      <w:r w:rsidR="00071014" w:rsidRPr="00071014">
        <w:rPr>
          <w:rFonts w:asciiTheme="majorHAnsi" w:eastAsia="Times New Roman" w:hAnsiTheme="majorHAnsi" w:cs="Times New Roman"/>
          <w:bCs/>
          <w:color w:val="000000"/>
          <w:szCs w:val="24"/>
          <w:lang w:eastAsia="hu-HU"/>
        </w:rPr>
        <w:t>él</w:t>
      </w:r>
      <w:r w:rsidRPr="00071014">
        <w:rPr>
          <w:rFonts w:asciiTheme="majorHAnsi" w:eastAsia="Times New Roman" w:hAnsiTheme="majorHAnsi" w:cs="Times New Roman"/>
          <w:bCs/>
          <w:color w:val="000000"/>
          <w:szCs w:val="24"/>
          <w:lang w:eastAsia="hu-HU"/>
        </w:rPr>
        <w:t xml:space="preserve">nek jár a </w:t>
      </w:r>
      <w:proofErr w:type="spellStart"/>
      <w:r w:rsidRPr="00071014">
        <w:rPr>
          <w:rFonts w:asciiTheme="majorHAnsi" w:eastAsia="Times New Roman" w:hAnsiTheme="majorHAnsi" w:cs="Times New Roman"/>
          <w:bCs/>
          <w:color w:val="000000"/>
          <w:szCs w:val="24"/>
          <w:lang w:eastAsia="hu-HU"/>
        </w:rPr>
        <w:t>FundiMini</w:t>
      </w:r>
      <w:proofErr w:type="spellEnd"/>
      <w:r w:rsidRPr="00071014">
        <w:rPr>
          <w:rFonts w:asciiTheme="majorHAnsi" w:eastAsia="Times New Roman" w:hAnsiTheme="majorHAnsi" w:cs="Times New Roman"/>
          <w:bCs/>
          <w:color w:val="000000"/>
          <w:szCs w:val="24"/>
          <w:lang w:eastAsia="hu-HU"/>
        </w:rPr>
        <w:t xml:space="preserve"> </w:t>
      </w:r>
      <w:proofErr w:type="spellStart"/>
      <w:r w:rsidRPr="00071014">
        <w:rPr>
          <w:rFonts w:asciiTheme="majorHAnsi" w:eastAsia="Times New Roman" w:hAnsiTheme="majorHAnsi" w:cs="Times New Roman"/>
          <w:bCs/>
          <w:color w:val="000000"/>
          <w:szCs w:val="24"/>
          <w:lang w:eastAsia="hu-HU"/>
        </w:rPr>
        <w:t>Okospersely</w:t>
      </w:r>
      <w:proofErr w:type="spellEnd"/>
      <w:r w:rsidR="00071014" w:rsidRPr="00071014">
        <w:rPr>
          <w:rFonts w:asciiTheme="majorHAnsi" w:eastAsia="Times New Roman" w:hAnsiTheme="majorHAnsi" w:cs="Times New Roman"/>
          <w:bCs/>
          <w:color w:val="000000"/>
          <w:szCs w:val="24"/>
          <w:lang w:eastAsia="hu-HU"/>
        </w:rPr>
        <w:t xml:space="preserve"> is</w:t>
      </w:r>
      <w:r w:rsidRPr="00071014">
        <w:rPr>
          <w:rFonts w:asciiTheme="majorHAnsi" w:eastAsia="Times New Roman" w:hAnsiTheme="majorHAnsi" w:cs="Times New Roman"/>
          <w:bCs/>
          <w:color w:val="000000"/>
          <w:szCs w:val="24"/>
          <w:lang w:eastAsia="hu-HU"/>
        </w:rPr>
        <w:t>.</w:t>
      </w:r>
    </w:p>
    <w:p w14:paraId="0CD49EEA" w14:textId="77777777" w:rsidR="00CD2D39" w:rsidRPr="00071014" w:rsidRDefault="00CD2D39" w:rsidP="00BB5FBE">
      <w:pPr>
        <w:spacing w:after="0"/>
        <w:ind w:left="360"/>
        <w:jc w:val="center"/>
        <w:rPr>
          <w:rFonts w:asciiTheme="majorHAnsi" w:eastAsia="Times New Roman" w:hAnsiTheme="majorHAnsi" w:cs="Times New Roman"/>
          <w:bCs/>
          <w:color w:val="000000"/>
          <w:szCs w:val="24"/>
          <w:lang w:eastAsia="hu-HU"/>
        </w:rPr>
      </w:pPr>
    </w:p>
    <w:p w14:paraId="0263AEFD" w14:textId="77777777" w:rsidR="00517E4B" w:rsidRPr="00071014" w:rsidRDefault="00517E4B" w:rsidP="00B708A8">
      <w:pPr>
        <w:spacing w:after="0" w:line="240" w:lineRule="auto"/>
        <w:rPr>
          <w:rFonts w:asciiTheme="majorHAnsi" w:hAnsiTheme="majorHAnsi" w:cs="Calibri"/>
          <w:b/>
        </w:rPr>
      </w:pPr>
    </w:p>
    <w:p w14:paraId="453CC47A" w14:textId="7E6BA633" w:rsidR="0081299C" w:rsidRPr="00071014" w:rsidRDefault="00A03D6B" w:rsidP="00585525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000000"/>
          <w:sz w:val="28"/>
          <w:szCs w:val="24"/>
          <w:lang w:eastAsia="hu-HU"/>
        </w:rPr>
      </w:pPr>
      <w:r w:rsidRPr="00071014">
        <w:rPr>
          <w:rFonts w:asciiTheme="majorHAnsi" w:eastAsia="Times New Roman" w:hAnsiTheme="majorHAnsi" w:cs="Times New Roman"/>
          <w:bCs/>
          <w:color w:val="000000"/>
          <w:sz w:val="28"/>
          <w:szCs w:val="24"/>
          <w:lang w:eastAsia="hu-HU"/>
        </w:rPr>
        <w:t>Októbertől</w:t>
      </w:r>
      <w:r w:rsidR="0081299C" w:rsidRPr="00071014">
        <w:rPr>
          <w:rFonts w:asciiTheme="majorHAnsi" w:eastAsia="Times New Roman" w:hAnsiTheme="majorHAnsi" w:cs="Times New Roman"/>
          <w:bCs/>
          <w:color w:val="000000"/>
          <w:sz w:val="28"/>
          <w:szCs w:val="24"/>
          <w:lang w:eastAsia="hu-HU"/>
        </w:rPr>
        <w:t xml:space="preserve"> országos médiakampány </w:t>
      </w:r>
      <w:r w:rsidR="00071014" w:rsidRPr="00071014">
        <w:rPr>
          <w:rFonts w:asciiTheme="majorHAnsi" w:eastAsia="Times New Roman" w:hAnsiTheme="majorHAnsi" w:cs="Times New Roman"/>
          <w:bCs/>
          <w:color w:val="000000"/>
          <w:sz w:val="28"/>
          <w:szCs w:val="24"/>
          <w:lang w:eastAsia="hu-HU"/>
        </w:rPr>
        <w:t>indul az akció népszerűsítésére</w:t>
      </w:r>
      <w:r w:rsidR="0081299C" w:rsidRPr="00071014">
        <w:rPr>
          <w:rFonts w:asciiTheme="majorHAnsi" w:eastAsia="Times New Roman" w:hAnsiTheme="majorHAnsi" w:cs="Times New Roman"/>
          <w:bCs/>
          <w:color w:val="000000"/>
          <w:sz w:val="28"/>
          <w:szCs w:val="24"/>
          <w:lang w:eastAsia="hu-HU"/>
        </w:rPr>
        <w:t xml:space="preserve">, </w:t>
      </w:r>
      <w:r w:rsidR="000374A8" w:rsidRPr="00071014">
        <w:rPr>
          <w:rFonts w:asciiTheme="majorHAnsi" w:eastAsia="Times New Roman" w:hAnsiTheme="majorHAnsi" w:cs="Times New Roman"/>
          <w:bCs/>
          <w:color w:val="000000"/>
          <w:sz w:val="28"/>
          <w:szCs w:val="24"/>
          <w:lang w:eastAsia="hu-HU"/>
        </w:rPr>
        <w:t xml:space="preserve">az országos és kábelcsatornákon </w:t>
      </w:r>
      <w:r w:rsidR="00071014" w:rsidRPr="00071014">
        <w:rPr>
          <w:rFonts w:asciiTheme="majorHAnsi" w:eastAsia="Times New Roman" w:hAnsiTheme="majorHAnsi" w:cs="Times New Roman"/>
          <w:bCs/>
          <w:color w:val="000000"/>
          <w:sz w:val="28"/>
          <w:szCs w:val="24"/>
          <w:lang w:eastAsia="hu-HU"/>
        </w:rPr>
        <w:t>futó</w:t>
      </w:r>
      <w:r w:rsidR="000374A8" w:rsidRPr="00071014">
        <w:rPr>
          <w:rFonts w:asciiTheme="majorHAnsi" w:eastAsia="Times New Roman" w:hAnsiTheme="majorHAnsi" w:cs="Times New Roman"/>
          <w:bCs/>
          <w:color w:val="000000"/>
          <w:sz w:val="28"/>
          <w:szCs w:val="24"/>
          <w:lang w:eastAsia="hu-HU"/>
        </w:rPr>
        <w:t xml:space="preserve"> TV kampányt </w:t>
      </w:r>
      <w:r w:rsidRPr="00071014">
        <w:rPr>
          <w:rFonts w:asciiTheme="majorHAnsi" w:eastAsia="Times New Roman" w:hAnsiTheme="majorHAnsi" w:cs="Times New Roman"/>
          <w:bCs/>
          <w:color w:val="000000"/>
          <w:sz w:val="28"/>
          <w:szCs w:val="24"/>
          <w:lang w:eastAsia="hu-HU"/>
        </w:rPr>
        <w:t xml:space="preserve">pedig </w:t>
      </w:r>
      <w:r w:rsidR="000374A8" w:rsidRPr="00071014">
        <w:rPr>
          <w:rFonts w:asciiTheme="majorHAnsi" w:eastAsia="Times New Roman" w:hAnsiTheme="majorHAnsi" w:cs="Times New Roman"/>
          <w:bCs/>
          <w:color w:val="000000"/>
          <w:sz w:val="28"/>
          <w:szCs w:val="24"/>
          <w:lang w:eastAsia="hu-HU"/>
        </w:rPr>
        <w:t xml:space="preserve">számos online megjelenés fogja kísérni. </w:t>
      </w:r>
    </w:p>
    <w:p w14:paraId="474A4860" w14:textId="218A5911" w:rsidR="00585525" w:rsidRPr="00071014" w:rsidRDefault="00585525" w:rsidP="00585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32"/>
          <w:szCs w:val="24"/>
          <w:lang w:eastAsia="hu-HU"/>
        </w:rPr>
      </w:pPr>
    </w:p>
    <w:p w14:paraId="53879823" w14:textId="49D27A24" w:rsidR="00745199" w:rsidRDefault="00745199" w:rsidP="00585525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000000"/>
          <w:sz w:val="28"/>
          <w:szCs w:val="24"/>
          <w:lang w:eastAsia="hu-HU"/>
        </w:rPr>
      </w:pPr>
      <w:r w:rsidRPr="00071014">
        <w:rPr>
          <w:rFonts w:asciiTheme="majorHAnsi" w:eastAsia="Times New Roman" w:hAnsiTheme="majorHAnsi" w:cs="Times New Roman"/>
          <w:bCs/>
          <w:color w:val="000000"/>
          <w:sz w:val="28"/>
          <w:szCs w:val="24"/>
          <w:lang w:eastAsia="hu-HU"/>
        </w:rPr>
        <w:t>Az akció hirdetmény</w:t>
      </w:r>
      <w:r w:rsidR="00071014" w:rsidRPr="00071014">
        <w:rPr>
          <w:rFonts w:asciiTheme="majorHAnsi" w:eastAsia="Times New Roman" w:hAnsiTheme="majorHAnsi" w:cs="Times New Roman"/>
          <w:bCs/>
          <w:color w:val="000000"/>
          <w:sz w:val="28"/>
          <w:szCs w:val="24"/>
          <w:lang w:eastAsia="hu-HU"/>
        </w:rPr>
        <w:t>e</w:t>
      </w:r>
      <w:r w:rsidRPr="00071014">
        <w:rPr>
          <w:rFonts w:asciiTheme="majorHAnsi" w:eastAsia="Times New Roman" w:hAnsiTheme="majorHAnsi" w:cs="Times New Roman"/>
          <w:bCs/>
          <w:color w:val="000000"/>
          <w:sz w:val="28"/>
          <w:szCs w:val="24"/>
          <w:lang w:eastAsia="hu-HU"/>
        </w:rPr>
        <w:t xml:space="preserve"> </w:t>
      </w:r>
      <w:hyperlink r:id="rId9" w:history="1">
        <w:r w:rsidRPr="00FC4531">
          <w:rPr>
            <w:rStyle w:val="Hiperhivatkozs"/>
            <w:rFonts w:asciiTheme="majorHAnsi" w:eastAsia="Times New Roman" w:hAnsiTheme="majorHAnsi"/>
            <w:b/>
            <w:bCs/>
            <w:sz w:val="28"/>
            <w:szCs w:val="24"/>
            <w:lang w:eastAsia="hu-HU"/>
          </w:rPr>
          <w:t>ide</w:t>
        </w:r>
      </w:hyperlink>
      <w:bookmarkStart w:id="0" w:name="_GoBack"/>
      <w:bookmarkEnd w:id="0"/>
      <w:r w:rsidRPr="00071014">
        <w:rPr>
          <w:rFonts w:asciiTheme="majorHAnsi" w:eastAsia="Times New Roman" w:hAnsiTheme="majorHAnsi" w:cs="Times New Roman"/>
          <w:bCs/>
          <w:color w:val="000000"/>
          <w:sz w:val="28"/>
          <w:szCs w:val="24"/>
          <w:lang w:eastAsia="hu-HU"/>
        </w:rPr>
        <w:t xml:space="preserve"> kattintva ér</w:t>
      </w:r>
      <w:r w:rsidR="00071014" w:rsidRPr="00071014">
        <w:rPr>
          <w:rFonts w:asciiTheme="majorHAnsi" w:eastAsia="Times New Roman" w:hAnsiTheme="majorHAnsi" w:cs="Times New Roman"/>
          <w:bCs/>
          <w:color w:val="000000"/>
          <w:sz w:val="28"/>
          <w:szCs w:val="24"/>
          <w:lang w:eastAsia="hu-HU"/>
        </w:rPr>
        <w:t>hető</w:t>
      </w:r>
      <w:r w:rsidRPr="00071014">
        <w:rPr>
          <w:rFonts w:asciiTheme="majorHAnsi" w:eastAsia="Times New Roman" w:hAnsiTheme="majorHAnsi" w:cs="Times New Roman"/>
          <w:bCs/>
          <w:color w:val="000000"/>
          <w:sz w:val="28"/>
          <w:szCs w:val="24"/>
          <w:lang w:eastAsia="hu-HU"/>
        </w:rPr>
        <w:t xml:space="preserve"> el, valamint további fontos részleteket </w:t>
      </w:r>
      <w:r w:rsidR="00071014" w:rsidRPr="00071014">
        <w:rPr>
          <w:rFonts w:asciiTheme="majorHAnsi" w:eastAsia="Times New Roman" w:hAnsiTheme="majorHAnsi" w:cs="Times New Roman"/>
          <w:bCs/>
          <w:color w:val="000000"/>
          <w:sz w:val="28"/>
          <w:szCs w:val="24"/>
          <w:lang w:eastAsia="hu-HU"/>
        </w:rPr>
        <w:t>olvashat</w:t>
      </w:r>
      <w:r w:rsidRPr="00071014">
        <w:rPr>
          <w:rFonts w:asciiTheme="majorHAnsi" w:eastAsia="Times New Roman" w:hAnsiTheme="majorHAnsi" w:cs="Times New Roman"/>
          <w:bCs/>
          <w:color w:val="000000"/>
          <w:sz w:val="28"/>
          <w:szCs w:val="24"/>
          <w:lang w:eastAsia="hu-HU"/>
        </w:rPr>
        <w:t xml:space="preserve"> a következő oldalon.</w:t>
      </w:r>
    </w:p>
    <w:p w14:paraId="24A24DA9" w14:textId="77777777" w:rsidR="00071014" w:rsidRDefault="00071014" w:rsidP="00585525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000000"/>
          <w:sz w:val="28"/>
          <w:szCs w:val="24"/>
          <w:lang w:eastAsia="hu-HU"/>
        </w:rPr>
      </w:pPr>
    </w:p>
    <w:p w14:paraId="018A06FE" w14:textId="77777777" w:rsidR="00071014" w:rsidRPr="00071014" w:rsidRDefault="00071014" w:rsidP="00585525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000000"/>
          <w:sz w:val="28"/>
          <w:szCs w:val="24"/>
          <w:lang w:eastAsia="hu-HU"/>
        </w:rPr>
      </w:pPr>
    </w:p>
    <w:p w14:paraId="07C7635E" w14:textId="77777777" w:rsidR="00517E4B" w:rsidRPr="00071014" w:rsidRDefault="00517E4B" w:rsidP="00517E4B">
      <w:pPr>
        <w:spacing w:after="0" w:line="240" w:lineRule="auto"/>
        <w:rPr>
          <w:rFonts w:asciiTheme="majorHAnsi" w:hAnsiTheme="majorHAnsi" w:cs="Calibri"/>
          <w:b/>
        </w:rPr>
      </w:pPr>
    </w:p>
    <w:p w14:paraId="7B2A528C" w14:textId="77777777" w:rsidR="00745199" w:rsidRPr="00071014" w:rsidRDefault="00745199" w:rsidP="00745199">
      <w:pPr>
        <w:spacing w:after="0" w:line="240" w:lineRule="auto"/>
        <w:rPr>
          <w:rFonts w:asciiTheme="majorHAnsi" w:hAnsiTheme="majorHAnsi" w:cs="Calibri"/>
          <w:b/>
        </w:rPr>
      </w:pPr>
      <w:r w:rsidRPr="00071014">
        <w:rPr>
          <w:rFonts w:asciiTheme="majorHAnsi" w:hAnsiTheme="majorHAnsi"/>
          <w:b/>
          <w:bCs/>
          <w:color w:val="000000"/>
          <w:sz w:val="32"/>
        </w:rPr>
        <w:t>Sikeres értékesítést kívánunk!</w:t>
      </w:r>
    </w:p>
    <w:p w14:paraId="21ADB900" w14:textId="77777777" w:rsidR="00745199" w:rsidRPr="00071014" w:rsidRDefault="00745199" w:rsidP="00745199">
      <w:pPr>
        <w:spacing w:after="0" w:line="240" w:lineRule="auto"/>
        <w:rPr>
          <w:rFonts w:asciiTheme="majorHAnsi" w:hAnsiTheme="majorHAnsi" w:cs="Calibri"/>
          <w:b/>
          <w:sz w:val="28"/>
        </w:rPr>
      </w:pPr>
    </w:p>
    <w:p w14:paraId="16293747" w14:textId="77777777" w:rsidR="00375EB7" w:rsidRDefault="00375EB7" w:rsidP="00745199">
      <w:pPr>
        <w:spacing w:after="0" w:line="240" w:lineRule="auto"/>
        <w:rPr>
          <w:rFonts w:asciiTheme="majorHAnsi" w:hAnsiTheme="majorHAnsi" w:cs="Calibri"/>
        </w:rPr>
      </w:pPr>
    </w:p>
    <w:p w14:paraId="2541CE6E" w14:textId="77777777" w:rsidR="00071014" w:rsidRDefault="00071014" w:rsidP="00745199">
      <w:pPr>
        <w:spacing w:after="0" w:line="240" w:lineRule="auto"/>
        <w:rPr>
          <w:rFonts w:asciiTheme="majorHAnsi" w:hAnsiTheme="majorHAnsi" w:cs="Calibri"/>
        </w:rPr>
      </w:pPr>
    </w:p>
    <w:p w14:paraId="68992342" w14:textId="77777777" w:rsidR="00071014" w:rsidRDefault="00071014" w:rsidP="00745199">
      <w:pPr>
        <w:spacing w:after="0" w:line="240" w:lineRule="auto"/>
        <w:rPr>
          <w:rFonts w:asciiTheme="majorHAnsi" w:hAnsiTheme="majorHAnsi" w:cs="Calibri"/>
        </w:rPr>
      </w:pPr>
    </w:p>
    <w:p w14:paraId="707195F3" w14:textId="0D0F7012" w:rsidR="00745199" w:rsidRDefault="00745199" w:rsidP="00E111AC">
      <w:pPr>
        <w:jc w:val="both"/>
        <w:rPr>
          <w:rFonts w:asciiTheme="majorHAnsi" w:hAnsiTheme="majorHAnsi"/>
          <w:sz w:val="28"/>
        </w:rPr>
      </w:pPr>
      <w:r w:rsidRPr="00745199">
        <w:rPr>
          <w:rFonts w:asciiTheme="majorHAnsi" w:hAnsiTheme="majorHAnsi"/>
          <w:b/>
          <w:sz w:val="28"/>
        </w:rPr>
        <w:lastRenderedPageBreak/>
        <w:t>Az akció időtartama:</w:t>
      </w:r>
      <w:r>
        <w:rPr>
          <w:rFonts w:asciiTheme="majorHAnsi" w:hAnsiTheme="majorHAnsi"/>
          <w:sz w:val="28"/>
        </w:rPr>
        <w:t xml:space="preserve"> </w:t>
      </w:r>
      <w:r w:rsidRPr="00745199">
        <w:rPr>
          <w:rFonts w:asciiTheme="majorHAnsi" w:hAnsiTheme="majorHAnsi"/>
          <w:sz w:val="28"/>
        </w:rPr>
        <w:t>2017.09.19 – 2017.11.16.</w:t>
      </w:r>
    </w:p>
    <w:p w14:paraId="244B2800" w14:textId="3791482B" w:rsidR="00745199" w:rsidRDefault="00745199" w:rsidP="00E111AC">
      <w:pPr>
        <w:jc w:val="both"/>
        <w:rPr>
          <w:rFonts w:asciiTheme="majorHAnsi" w:hAnsiTheme="majorHAnsi"/>
          <w:sz w:val="28"/>
        </w:rPr>
      </w:pPr>
      <w:r w:rsidRPr="00745199">
        <w:rPr>
          <w:rFonts w:asciiTheme="majorHAnsi" w:hAnsiTheme="majorHAnsi"/>
          <w:b/>
          <w:sz w:val="28"/>
        </w:rPr>
        <w:t>Leadási határidő:</w:t>
      </w:r>
      <w:r>
        <w:rPr>
          <w:rFonts w:asciiTheme="majorHAnsi" w:hAnsiTheme="majorHAnsi"/>
          <w:sz w:val="28"/>
        </w:rPr>
        <w:t xml:space="preserve"> </w:t>
      </w:r>
      <w:r w:rsidR="00071014" w:rsidRPr="00071014">
        <w:rPr>
          <w:rFonts w:asciiTheme="majorHAnsi" w:hAnsiTheme="majorHAnsi"/>
          <w:sz w:val="28"/>
        </w:rPr>
        <w:t>2017.11.30.</w:t>
      </w:r>
    </w:p>
    <w:p w14:paraId="1F388787" w14:textId="23E5B5CC" w:rsidR="00E111AC" w:rsidRPr="00D03B63" w:rsidRDefault="00E111AC" w:rsidP="00E111AC">
      <w:pPr>
        <w:jc w:val="both"/>
        <w:rPr>
          <w:rFonts w:asciiTheme="majorHAnsi" w:hAnsiTheme="majorHAnsi"/>
          <w:sz w:val="28"/>
        </w:rPr>
      </w:pPr>
      <w:r w:rsidRPr="00D03B63">
        <w:rPr>
          <w:rFonts w:asciiTheme="majorHAnsi" w:hAnsiTheme="majorHAnsi"/>
          <w:sz w:val="28"/>
        </w:rPr>
        <w:t>A Kamatbónusz akció</w:t>
      </w:r>
      <w:r w:rsidR="00745199">
        <w:rPr>
          <w:rFonts w:asciiTheme="majorHAnsi" w:hAnsiTheme="majorHAnsi"/>
          <w:sz w:val="28"/>
        </w:rPr>
        <w:t xml:space="preserve"> csak</w:t>
      </w:r>
      <w:r w:rsidRPr="00D03B63">
        <w:rPr>
          <w:rFonts w:asciiTheme="majorHAnsi" w:hAnsiTheme="majorHAnsi"/>
          <w:sz w:val="28"/>
        </w:rPr>
        <w:t xml:space="preserve"> az alábbi termékakciókkal vonható össze:</w:t>
      </w:r>
    </w:p>
    <w:p w14:paraId="56B40475" w14:textId="77777777" w:rsidR="00E111AC" w:rsidRPr="00D03B63" w:rsidRDefault="00E111AC" w:rsidP="00E111AC">
      <w:pPr>
        <w:pStyle w:val="Listaszerbekezds"/>
        <w:numPr>
          <w:ilvl w:val="0"/>
          <w:numId w:val="9"/>
        </w:numPr>
        <w:spacing w:after="200" w:line="276" w:lineRule="auto"/>
        <w:contextualSpacing/>
        <w:jc w:val="both"/>
        <w:rPr>
          <w:rFonts w:asciiTheme="majorHAnsi" w:hAnsiTheme="majorHAnsi"/>
          <w:sz w:val="24"/>
        </w:rPr>
      </w:pPr>
      <w:r w:rsidRPr="00D03B63">
        <w:rPr>
          <w:rFonts w:asciiTheme="majorHAnsi" w:hAnsiTheme="majorHAnsi"/>
          <w:sz w:val="24"/>
        </w:rPr>
        <w:t>Természetes és jogi személy szerződők azonnali áthidaló kölcsöne (AÁK) esetén alkalmazott szerződéses módozat szerinti első havi megtakarítás összegének átkönyvelésére vonatkozó akció</w:t>
      </w:r>
    </w:p>
    <w:p w14:paraId="531BE21B" w14:textId="77777777" w:rsidR="00E111AC" w:rsidRPr="00D03B63" w:rsidRDefault="00E111AC" w:rsidP="00E111AC">
      <w:pPr>
        <w:pStyle w:val="Listaszerbekezds"/>
        <w:numPr>
          <w:ilvl w:val="0"/>
          <w:numId w:val="9"/>
        </w:numPr>
        <w:spacing w:after="200" w:line="276" w:lineRule="auto"/>
        <w:contextualSpacing/>
        <w:jc w:val="both"/>
        <w:rPr>
          <w:rFonts w:asciiTheme="majorHAnsi" w:hAnsiTheme="majorHAnsi"/>
          <w:sz w:val="24"/>
        </w:rPr>
      </w:pPr>
      <w:r w:rsidRPr="00D03B63">
        <w:rPr>
          <w:rFonts w:asciiTheme="majorHAnsi" w:hAnsiTheme="majorHAnsi"/>
          <w:sz w:val="24"/>
        </w:rPr>
        <w:t>Természetes és jogi személy szerződők azonnali áthidaló kölcsöne (AÁK) esetén alkalmazott szerződéses módozat szerinti első havi megtakarítás valamint a számlanyitási díj összegének átkönyvelésére vonatkozó akció</w:t>
      </w:r>
    </w:p>
    <w:p w14:paraId="6FBE0B55" w14:textId="77777777" w:rsidR="00E111AC" w:rsidRPr="00D03B63" w:rsidRDefault="00E111AC" w:rsidP="00E111AC">
      <w:pPr>
        <w:pStyle w:val="Listaszerbekezds"/>
        <w:numPr>
          <w:ilvl w:val="0"/>
          <w:numId w:val="9"/>
        </w:numPr>
        <w:spacing w:after="200" w:line="276" w:lineRule="auto"/>
        <w:contextualSpacing/>
        <w:jc w:val="both"/>
        <w:rPr>
          <w:rFonts w:asciiTheme="majorHAnsi" w:hAnsiTheme="majorHAnsi"/>
          <w:sz w:val="24"/>
        </w:rPr>
      </w:pPr>
      <w:r w:rsidRPr="00D03B63">
        <w:rPr>
          <w:rFonts w:asciiTheme="majorHAnsi" w:hAnsiTheme="majorHAnsi"/>
          <w:sz w:val="24"/>
        </w:rPr>
        <w:t xml:space="preserve">Az </w:t>
      </w:r>
      <w:proofErr w:type="spellStart"/>
      <w:r w:rsidRPr="00D03B63">
        <w:rPr>
          <w:rFonts w:asciiTheme="majorHAnsi" w:hAnsiTheme="majorHAnsi"/>
          <w:sz w:val="24"/>
        </w:rPr>
        <w:t>Okospersely</w:t>
      </w:r>
      <w:proofErr w:type="spellEnd"/>
      <w:r w:rsidRPr="00D03B63">
        <w:rPr>
          <w:rFonts w:asciiTheme="majorHAnsi" w:hAnsiTheme="majorHAnsi"/>
          <w:sz w:val="24"/>
        </w:rPr>
        <w:t xml:space="preserve"> akció </w:t>
      </w:r>
    </w:p>
    <w:p w14:paraId="68C5C0CD" w14:textId="77777777" w:rsidR="00E111AC" w:rsidRPr="00D03B63" w:rsidRDefault="00E111AC" w:rsidP="00E111AC">
      <w:pPr>
        <w:pStyle w:val="Listaszerbekezds"/>
        <w:numPr>
          <w:ilvl w:val="0"/>
          <w:numId w:val="9"/>
        </w:numPr>
        <w:spacing w:after="200" w:line="276" w:lineRule="auto"/>
        <w:contextualSpacing/>
        <w:jc w:val="both"/>
        <w:rPr>
          <w:rFonts w:asciiTheme="majorHAnsi" w:hAnsiTheme="majorHAnsi"/>
          <w:sz w:val="24"/>
        </w:rPr>
      </w:pPr>
      <w:r w:rsidRPr="00D03B63">
        <w:rPr>
          <w:rFonts w:asciiTheme="majorHAnsi" w:hAnsiTheme="majorHAnsi"/>
          <w:sz w:val="24"/>
        </w:rPr>
        <w:t>Azonnali lakáshitel kamatkedvezmény akció</w:t>
      </w:r>
    </w:p>
    <w:p w14:paraId="05825B4F" w14:textId="77777777" w:rsidR="00E111AC" w:rsidRPr="00D03B63" w:rsidRDefault="00E111AC" w:rsidP="00E111AC">
      <w:pPr>
        <w:pStyle w:val="Listaszerbekezds"/>
        <w:numPr>
          <w:ilvl w:val="0"/>
          <w:numId w:val="9"/>
        </w:numPr>
        <w:spacing w:after="200" w:line="276" w:lineRule="auto"/>
        <w:contextualSpacing/>
        <w:jc w:val="both"/>
        <w:rPr>
          <w:rFonts w:asciiTheme="majorHAnsi" w:hAnsiTheme="majorHAnsi"/>
          <w:sz w:val="24"/>
        </w:rPr>
      </w:pPr>
      <w:r w:rsidRPr="00D03B63">
        <w:rPr>
          <w:rFonts w:asciiTheme="majorHAnsi" w:hAnsiTheme="majorHAnsi"/>
          <w:sz w:val="24"/>
        </w:rPr>
        <w:t>Új építésű Azonnali lakáshitel kamatkedvezmény akció</w:t>
      </w:r>
    </w:p>
    <w:p w14:paraId="6B64F974" w14:textId="77777777" w:rsidR="00745199" w:rsidRDefault="00745199" w:rsidP="00D03B63">
      <w:pPr>
        <w:spacing w:after="0" w:line="240" w:lineRule="auto"/>
        <w:rPr>
          <w:rFonts w:asciiTheme="majorHAnsi" w:hAnsiTheme="majorHAnsi"/>
          <w:sz w:val="28"/>
        </w:rPr>
      </w:pPr>
    </w:p>
    <w:p w14:paraId="3E7C25C1" w14:textId="0068892B" w:rsidR="00745199" w:rsidRDefault="00745199" w:rsidP="00D03B63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Mely szerződések vesznek részt az akcióban?</w:t>
      </w:r>
    </w:p>
    <w:p w14:paraId="3BC1445D" w14:textId="77777777" w:rsidR="00745199" w:rsidRDefault="00745199" w:rsidP="00D03B63">
      <w:pPr>
        <w:spacing w:after="0" w:line="240" w:lineRule="auto"/>
        <w:rPr>
          <w:rFonts w:asciiTheme="majorHAnsi" w:hAnsiTheme="majorHAnsi"/>
          <w:b/>
          <w:bCs/>
          <w:color w:val="000000"/>
          <w:sz w:val="28"/>
        </w:rPr>
      </w:pPr>
    </w:p>
    <w:p w14:paraId="5F6D5720" w14:textId="0124FD57" w:rsidR="00745199" w:rsidRPr="00745199" w:rsidRDefault="00745199" w:rsidP="00745199">
      <w:pPr>
        <w:pStyle w:val="Listaszerbekezds"/>
        <w:numPr>
          <w:ilvl w:val="0"/>
          <w:numId w:val="9"/>
        </w:numPr>
        <w:spacing w:after="200" w:line="276" w:lineRule="auto"/>
        <w:contextualSpacing/>
        <w:jc w:val="both"/>
        <w:rPr>
          <w:rFonts w:asciiTheme="majorHAnsi" w:hAnsiTheme="majorHAnsi"/>
          <w:sz w:val="24"/>
        </w:rPr>
      </w:pPr>
      <w:r w:rsidRPr="00745199">
        <w:rPr>
          <w:rFonts w:asciiTheme="majorHAnsi" w:hAnsiTheme="majorHAnsi"/>
          <w:b/>
          <w:sz w:val="24"/>
        </w:rPr>
        <w:t xml:space="preserve">A kombi, </w:t>
      </w:r>
      <w:proofErr w:type="spellStart"/>
      <w:r w:rsidRPr="00745199">
        <w:rPr>
          <w:rFonts w:asciiTheme="majorHAnsi" w:hAnsiTheme="majorHAnsi"/>
          <w:b/>
          <w:sz w:val="24"/>
        </w:rPr>
        <w:t>infra</w:t>
      </w:r>
      <w:proofErr w:type="spellEnd"/>
      <w:r w:rsidRPr="00745199">
        <w:rPr>
          <w:rFonts w:asciiTheme="majorHAnsi" w:hAnsiTheme="majorHAnsi"/>
          <w:b/>
          <w:sz w:val="24"/>
        </w:rPr>
        <w:t xml:space="preserve"> és csoportos</w:t>
      </w:r>
      <w:r w:rsidRPr="00745199">
        <w:rPr>
          <w:rFonts w:asciiTheme="majorHAnsi" w:hAnsiTheme="majorHAnsi"/>
          <w:sz w:val="24"/>
        </w:rPr>
        <w:t xml:space="preserve"> szerződések az akcióban nem vesznek részt. </w:t>
      </w:r>
    </w:p>
    <w:p w14:paraId="00B448DC" w14:textId="27D59574" w:rsidR="00745199" w:rsidRPr="00C4286F" w:rsidRDefault="00745199" w:rsidP="00745199">
      <w:pPr>
        <w:pStyle w:val="Listaszerbekezds"/>
        <w:numPr>
          <w:ilvl w:val="0"/>
          <w:numId w:val="9"/>
        </w:numPr>
        <w:spacing w:after="200" w:line="276" w:lineRule="auto"/>
        <w:contextualSpacing/>
        <w:jc w:val="both"/>
        <w:rPr>
          <w:rFonts w:asciiTheme="majorHAnsi" w:hAnsiTheme="majorHAnsi"/>
          <w:sz w:val="24"/>
        </w:rPr>
      </w:pPr>
      <w:r w:rsidRPr="00745199">
        <w:rPr>
          <w:rFonts w:asciiTheme="majorHAnsi" w:hAnsiTheme="majorHAnsi"/>
          <w:sz w:val="24"/>
        </w:rPr>
        <w:t xml:space="preserve">A „bónusz” összegre a </w:t>
      </w:r>
      <w:r w:rsidRPr="00745199">
        <w:rPr>
          <w:rFonts w:asciiTheme="majorHAnsi" w:hAnsiTheme="majorHAnsi"/>
          <w:b/>
          <w:sz w:val="24"/>
        </w:rPr>
        <w:t>dolgozói szerződések</w:t>
      </w:r>
      <w:r w:rsidRPr="00745199">
        <w:rPr>
          <w:rFonts w:asciiTheme="majorHAnsi" w:hAnsiTheme="majorHAnsi"/>
          <w:sz w:val="24"/>
        </w:rPr>
        <w:t xml:space="preserve"> ügyfelei is jogosultak. </w:t>
      </w:r>
      <w:r w:rsidRPr="00C4286F">
        <w:rPr>
          <w:rFonts w:asciiTheme="majorHAnsi" w:hAnsiTheme="majorHAnsi"/>
          <w:sz w:val="24"/>
        </w:rPr>
        <w:t xml:space="preserve">A kedvezményt nemcsak a </w:t>
      </w:r>
      <w:proofErr w:type="spellStart"/>
      <w:r w:rsidRPr="00C4286F">
        <w:rPr>
          <w:rFonts w:asciiTheme="majorHAnsi" w:hAnsiTheme="majorHAnsi"/>
          <w:sz w:val="24"/>
        </w:rPr>
        <w:t>Fundamenta</w:t>
      </w:r>
      <w:proofErr w:type="spellEnd"/>
      <w:r w:rsidRPr="00C4286F">
        <w:rPr>
          <w:rFonts w:asciiTheme="majorHAnsi" w:hAnsiTheme="majorHAnsi"/>
          <w:sz w:val="24"/>
        </w:rPr>
        <w:t xml:space="preserve"> saját dolgozóknak biztosítjuk, hanem a partnereink alkalmazottainak is, vagyis a Kamatbónusz a testületi kedvezménnyel összevonható</w:t>
      </w:r>
      <w:r w:rsidR="00071014">
        <w:rPr>
          <w:rFonts w:asciiTheme="majorHAnsi" w:hAnsiTheme="majorHAnsi"/>
          <w:sz w:val="24"/>
        </w:rPr>
        <w:t>.</w:t>
      </w:r>
    </w:p>
    <w:p w14:paraId="1F5BD86C" w14:textId="47D35B42" w:rsidR="00745199" w:rsidRPr="00745199" w:rsidRDefault="00745199" w:rsidP="00745199">
      <w:pPr>
        <w:pStyle w:val="Listaszerbekezds"/>
        <w:numPr>
          <w:ilvl w:val="0"/>
          <w:numId w:val="9"/>
        </w:numPr>
        <w:spacing w:after="200" w:line="276" w:lineRule="auto"/>
        <w:contextualSpacing/>
        <w:jc w:val="both"/>
        <w:rPr>
          <w:rFonts w:asciiTheme="majorHAnsi" w:hAnsiTheme="majorHAnsi"/>
          <w:sz w:val="24"/>
        </w:rPr>
      </w:pPr>
      <w:r w:rsidRPr="00745199">
        <w:rPr>
          <w:rFonts w:asciiTheme="majorHAnsi" w:hAnsiTheme="majorHAnsi"/>
          <w:sz w:val="24"/>
        </w:rPr>
        <w:t xml:space="preserve">A </w:t>
      </w:r>
      <w:r w:rsidRPr="00745199">
        <w:rPr>
          <w:rFonts w:asciiTheme="majorHAnsi" w:hAnsiTheme="majorHAnsi"/>
          <w:b/>
          <w:sz w:val="24"/>
        </w:rPr>
        <w:t>megosztással</w:t>
      </w:r>
      <w:r w:rsidRPr="00745199">
        <w:rPr>
          <w:rFonts w:asciiTheme="majorHAnsi" w:hAnsiTheme="majorHAnsi"/>
          <w:sz w:val="24"/>
        </w:rPr>
        <w:t xml:space="preserve"> létrejött új szerződésekre nem érvényes az akció</w:t>
      </w:r>
      <w:r w:rsidR="00071014">
        <w:rPr>
          <w:rFonts w:asciiTheme="majorHAnsi" w:hAnsiTheme="majorHAnsi"/>
          <w:sz w:val="24"/>
        </w:rPr>
        <w:t>.</w:t>
      </w:r>
    </w:p>
    <w:p w14:paraId="1BC2C5BD" w14:textId="77777777" w:rsidR="00745199" w:rsidRDefault="00745199" w:rsidP="00D03B63">
      <w:pPr>
        <w:spacing w:after="0" w:line="240" w:lineRule="auto"/>
        <w:rPr>
          <w:rFonts w:asciiTheme="majorHAnsi" w:hAnsiTheme="majorHAnsi"/>
          <w:b/>
          <w:bCs/>
          <w:color w:val="000000"/>
          <w:sz w:val="28"/>
        </w:rPr>
      </w:pPr>
    </w:p>
    <w:p w14:paraId="5C360362" w14:textId="77777777" w:rsidR="00445F9E" w:rsidRDefault="00445F9E" w:rsidP="00BB5FBE">
      <w:pPr>
        <w:spacing w:after="0" w:line="240" w:lineRule="auto"/>
        <w:rPr>
          <w:rFonts w:asciiTheme="majorHAnsi" w:hAnsiTheme="majorHAnsi" w:cstheme="majorHAnsi"/>
          <w:sz w:val="28"/>
        </w:rPr>
      </w:pPr>
    </w:p>
    <w:p w14:paraId="1F2C9EF2" w14:textId="77777777" w:rsidR="00445F9E" w:rsidRPr="00445F9E" w:rsidRDefault="00445F9E" w:rsidP="00745199">
      <w:pPr>
        <w:rPr>
          <w:rFonts w:asciiTheme="majorHAnsi" w:hAnsiTheme="majorHAnsi" w:cstheme="majorHAnsi"/>
          <w:sz w:val="28"/>
        </w:rPr>
      </w:pPr>
    </w:p>
    <w:p w14:paraId="0DDA6350" w14:textId="77777777" w:rsidR="00445F9E" w:rsidRDefault="00445F9E" w:rsidP="00445F9E">
      <w:pPr>
        <w:rPr>
          <w:rFonts w:asciiTheme="majorHAnsi" w:hAnsiTheme="majorHAnsi" w:cstheme="majorHAnsi"/>
          <w:sz w:val="28"/>
        </w:rPr>
      </w:pPr>
    </w:p>
    <w:p w14:paraId="0E20ACC9" w14:textId="77777777" w:rsidR="00604E2D" w:rsidRPr="00445F9E" w:rsidRDefault="00445F9E" w:rsidP="00745199">
      <w:pPr>
        <w:tabs>
          <w:tab w:val="left" w:pos="7968"/>
        </w:tabs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ab/>
      </w:r>
    </w:p>
    <w:sectPr w:rsidR="00604E2D" w:rsidRPr="00445F9E" w:rsidSect="00E111AC">
      <w:headerReference w:type="default" r:id="rId10"/>
      <w:footerReference w:type="default" r:id="rId11"/>
      <w:pgSz w:w="11906" w:h="16838"/>
      <w:pgMar w:top="851" w:right="1417" w:bottom="1417" w:left="1417" w:header="708" w:footer="30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36BF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EDDE3" w14:textId="77777777" w:rsidR="00375EB7" w:rsidRDefault="00375EB7" w:rsidP="00585C70">
      <w:pPr>
        <w:spacing w:after="0" w:line="240" w:lineRule="auto"/>
      </w:pPr>
      <w:r>
        <w:separator/>
      </w:r>
    </w:p>
  </w:endnote>
  <w:endnote w:type="continuationSeparator" w:id="0">
    <w:p w14:paraId="55CE235E" w14:textId="77777777" w:rsidR="00375EB7" w:rsidRDefault="00375EB7" w:rsidP="0058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159D0" w14:textId="37769D52" w:rsidR="00375EB7" w:rsidRPr="00E8674C" w:rsidRDefault="00375EB7" w:rsidP="00585C70">
    <w:pPr>
      <w:pStyle w:val="llb"/>
      <w:ind w:left="-1417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5C7E1D57" wp14:editId="718F5CBD">
          <wp:simplePos x="0" y="0"/>
          <wp:positionH relativeFrom="column">
            <wp:posOffset>-468602</wp:posOffset>
          </wp:positionH>
          <wp:positionV relativeFrom="paragraph">
            <wp:posOffset>-650202</wp:posOffset>
          </wp:positionV>
          <wp:extent cx="7199630" cy="1214120"/>
          <wp:effectExtent l="0" t="0" r="127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lábléc Z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1FC69" w14:textId="77777777" w:rsidR="00375EB7" w:rsidRDefault="00375EB7" w:rsidP="00585C70">
      <w:pPr>
        <w:spacing w:after="0" w:line="240" w:lineRule="auto"/>
      </w:pPr>
      <w:r>
        <w:separator/>
      </w:r>
    </w:p>
  </w:footnote>
  <w:footnote w:type="continuationSeparator" w:id="0">
    <w:p w14:paraId="38FCAE44" w14:textId="77777777" w:rsidR="00375EB7" w:rsidRDefault="00375EB7" w:rsidP="0058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CED98" w14:textId="77777777" w:rsidR="00375EB7" w:rsidRDefault="00375EB7" w:rsidP="00585C70">
    <w:pPr>
      <w:pStyle w:val="lfej"/>
      <w:tabs>
        <w:tab w:val="clear" w:pos="4536"/>
        <w:tab w:val="clear" w:pos="9072"/>
        <w:tab w:val="left" w:pos="5260"/>
      </w:tabs>
    </w:pPr>
    <w:r>
      <w:tab/>
    </w:r>
  </w:p>
  <w:p w14:paraId="36C39FE9" w14:textId="77777777" w:rsidR="00375EB7" w:rsidRPr="002416C5" w:rsidRDefault="00375EB7" w:rsidP="00886F6B">
    <w:pPr>
      <w:pStyle w:val="lfej"/>
      <w:tabs>
        <w:tab w:val="clear" w:pos="4536"/>
        <w:tab w:val="clear" w:pos="9072"/>
        <w:tab w:val="left" w:pos="5260"/>
      </w:tabs>
      <w:ind w:firstLine="708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F25"/>
    <w:multiLevelType w:val="hybridMultilevel"/>
    <w:tmpl w:val="FE7EC662"/>
    <w:lvl w:ilvl="0" w:tplc="72EC3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E7F24"/>
    <w:multiLevelType w:val="hybridMultilevel"/>
    <w:tmpl w:val="7CC62C38"/>
    <w:lvl w:ilvl="0" w:tplc="9B1276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4965AC"/>
    <w:multiLevelType w:val="hybridMultilevel"/>
    <w:tmpl w:val="7916AA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15BAA"/>
    <w:multiLevelType w:val="hybridMultilevel"/>
    <w:tmpl w:val="8A2C5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64B33"/>
    <w:multiLevelType w:val="hybridMultilevel"/>
    <w:tmpl w:val="9348A6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C7ABE"/>
    <w:multiLevelType w:val="hybridMultilevel"/>
    <w:tmpl w:val="A82651C4"/>
    <w:lvl w:ilvl="0" w:tplc="D280FD6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28613C"/>
    <w:multiLevelType w:val="hybridMultilevel"/>
    <w:tmpl w:val="ED9C3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94313"/>
    <w:multiLevelType w:val="hybridMultilevel"/>
    <w:tmpl w:val="300CB3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hen Zsuzsa">
    <w15:presenceInfo w15:providerId="AD" w15:userId="S-1-5-21-2053966808-715412359-538272213-214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C4"/>
    <w:rsid w:val="00005BB5"/>
    <w:rsid w:val="000374A8"/>
    <w:rsid w:val="0006494A"/>
    <w:rsid w:val="00067251"/>
    <w:rsid w:val="000672EA"/>
    <w:rsid w:val="00071014"/>
    <w:rsid w:val="00076310"/>
    <w:rsid w:val="000854E1"/>
    <w:rsid w:val="00086BBC"/>
    <w:rsid w:val="00094D5D"/>
    <w:rsid w:val="000963B8"/>
    <w:rsid w:val="000A65C2"/>
    <w:rsid w:val="000B719F"/>
    <w:rsid w:val="000D03C1"/>
    <w:rsid w:val="000D07B0"/>
    <w:rsid w:val="000D1C4C"/>
    <w:rsid w:val="000E0564"/>
    <w:rsid w:val="000E0ED2"/>
    <w:rsid w:val="000E5819"/>
    <w:rsid w:val="000F5960"/>
    <w:rsid w:val="00111EEB"/>
    <w:rsid w:val="00122FAA"/>
    <w:rsid w:val="001241B7"/>
    <w:rsid w:val="001308C0"/>
    <w:rsid w:val="00131357"/>
    <w:rsid w:val="00136D19"/>
    <w:rsid w:val="001431E8"/>
    <w:rsid w:val="00177A5F"/>
    <w:rsid w:val="00180135"/>
    <w:rsid w:val="0018254F"/>
    <w:rsid w:val="001B2F61"/>
    <w:rsid w:val="001D6F2B"/>
    <w:rsid w:val="001E606A"/>
    <w:rsid w:val="001F0656"/>
    <w:rsid w:val="001F6537"/>
    <w:rsid w:val="00202B61"/>
    <w:rsid w:val="002173C0"/>
    <w:rsid w:val="002369F1"/>
    <w:rsid w:val="002416C5"/>
    <w:rsid w:val="002433FE"/>
    <w:rsid w:val="00243748"/>
    <w:rsid w:val="00251E9E"/>
    <w:rsid w:val="00254DA1"/>
    <w:rsid w:val="002A019B"/>
    <w:rsid w:val="002A0C1F"/>
    <w:rsid w:val="002B5A11"/>
    <w:rsid w:val="002C14A6"/>
    <w:rsid w:val="002C346B"/>
    <w:rsid w:val="002D3C1D"/>
    <w:rsid w:val="002F674A"/>
    <w:rsid w:val="00311E50"/>
    <w:rsid w:val="00317341"/>
    <w:rsid w:val="00331EDB"/>
    <w:rsid w:val="00337D47"/>
    <w:rsid w:val="003466E3"/>
    <w:rsid w:val="00347550"/>
    <w:rsid w:val="003543F8"/>
    <w:rsid w:val="00354F82"/>
    <w:rsid w:val="003638C9"/>
    <w:rsid w:val="00364B9E"/>
    <w:rsid w:val="00375EB7"/>
    <w:rsid w:val="003A4A05"/>
    <w:rsid w:val="003C4CAA"/>
    <w:rsid w:val="003E35BA"/>
    <w:rsid w:val="003E3C0F"/>
    <w:rsid w:val="003F0802"/>
    <w:rsid w:val="00423DEE"/>
    <w:rsid w:val="00445F9E"/>
    <w:rsid w:val="00447CA8"/>
    <w:rsid w:val="00460112"/>
    <w:rsid w:val="00465CB0"/>
    <w:rsid w:val="004730FC"/>
    <w:rsid w:val="00497F27"/>
    <w:rsid w:val="004B0C5F"/>
    <w:rsid w:val="004B231F"/>
    <w:rsid w:val="004C5075"/>
    <w:rsid w:val="004C6F6B"/>
    <w:rsid w:val="004F21F8"/>
    <w:rsid w:val="004F40B2"/>
    <w:rsid w:val="00501C81"/>
    <w:rsid w:val="005167C9"/>
    <w:rsid w:val="00517E4B"/>
    <w:rsid w:val="00530B4B"/>
    <w:rsid w:val="0054161C"/>
    <w:rsid w:val="00571DC9"/>
    <w:rsid w:val="005745E3"/>
    <w:rsid w:val="005757E5"/>
    <w:rsid w:val="00585525"/>
    <w:rsid w:val="00585C70"/>
    <w:rsid w:val="00586657"/>
    <w:rsid w:val="00592939"/>
    <w:rsid w:val="005947D8"/>
    <w:rsid w:val="0059540A"/>
    <w:rsid w:val="005960CB"/>
    <w:rsid w:val="005B5D15"/>
    <w:rsid w:val="005C22F8"/>
    <w:rsid w:val="005D62F0"/>
    <w:rsid w:val="005F7DC4"/>
    <w:rsid w:val="00604E2D"/>
    <w:rsid w:val="0061025B"/>
    <w:rsid w:val="006173BD"/>
    <w:rsid w:val="00621BCF"/>
    <w:rsid w:val="00626CB6"/>
    <w:rsid w:val="006479FB"/>
    <w:rsid w:val="006A018B"/>
    <w:rsid w:val="006B1EAB"/>
    <w:rsid w:val="006B4465"/>
    <w:rsid w:val="006C232B"/>
    <w:rsid w:val="006D2956"/>
    <w:rsid w:val="006D455E"/>
    <w:rsid w:val="0071120E"/>
    <w:rsid w:val="00717DEC"/>
    <w:rsid w:val="0073258C"/>
    <w:rsid w:val="00733C39"/>
    <w:rsid w:val="00742ECF"/>
    <w:rsid w:val="00745199"/>
    <w:rsid w:val="00753387"/>
    <w:rsid w:val="00754EF6"/>
    <w:rsid w:val="007567CD"/>
    <w:rsid w:val="0075703D"/>
    <w:rsid w:val="00760E81"/>
    <w:rsid w:val="00773420"/>
    <w:rsid w:val="007A4A88"/>
    <w:rsid w:val="007A5000"/>
    <w:rsid w:val="007B491B"/>
    <w:rsid w:val="007D2A04"/>
    <w:rsid w:val="007D3C6B"/>
    <w:rsid w:val="007F39A1"/>
    <w:rsid w:val="0081299C"/>
    <w:rsid w:val="00812E69"/>
    <w:rsid w:val="008255C6"/>
    <w:rsid w:val="00835E60"/>
    <w:rsid w:val="008361A9"/>
    <w:rsid w:val="00843E2F"/>
    <w:rsid w:val="008552B0"/>
    <w:rsid w:val="00886F6B"/>
    <w:rsid w:val="008A6751"/>
    <w:rsid w:val="008B1FC1"/>
    <w:rsid w:val="008B7A91"/>
    <w:rsid w:val="008D23E3"/>
    <w:rsid w:val="008E7268"/>
    <w:rsid w:val="00903668"/>
    <w:rsid w:val="0091095B"/>
    <w:rsid w:val="009128A3"/>
    <w:rsid w:val="0091297E"/>
    <w:rsid w:val="00924407"/>
    <w:rsid w:val="0092686A"/>
    <w:rsid w:val="009375AF"/>
    <w:rsid w:val="00940197"/>
    <w:rsid w:val="00941E56"/>
    <w:rsid w:val="00965A72"/>
    <w:rsid w:val="009669EB"/>
    <w:rsid w:val="00971782"/>
    <w:rsid w:val="00975242"/>
    <w:rsid w:val="00981379"/>
    <w:rsid w:val="00981FDB"/>
    <w:rsid w:val="00987E3F"/>
    <w:rsid w:val="00996836"/>
    <w:rsid w:val="009B1321"/>
    <w:rsid w:val="009C1B09"/>
    <w:rsid w:val="009C1B25"/>
    <w:rsid w:val="009D09A2"/>
    <w:rsid w:val="009F199B"/>
    <w:rsid w:val="00A03D6B"/>
    <w:rsid w:val="00A11450"/>
    <w:rsid w:val="00A14B0A"/>
    <w:rsid w:val="00A27BAE"/>
    <w:rsid w:val="00A328E2"/>
    <w:rsid w:val="00A34E71"/>
    <w:rsid w:val="00A42FB8"/>
    <w:rsid w:val="00A636E6"/>
    <w:rsid w:val="00A700C8"/>
    <w:rsid w:val="00A95DD4"/>
    <w:rsid w:val="00AA3609"/>
    <w:rsid w:val="00AB0D45"/>
    <w:rsid w:val="00AB2813"/>
    <w:rsid w:val="00AB2C2F"/>
    <w:rsid w:val="00AE1E39"/>
    <w:rsid w:val="00B06FC4"/>
    <w:rsid w:val="00B13F4B"/>
    <w:rsid w:val="00B26F95"/>
    <w:rsid w:val="00B37754"/>
    <w:rsid w:val="00B4335F"/>
    <w:rsid w:val="00B52116"/>
    <w:rsid w:val="00B63980"/>
    <w:rsid w:val="00B708A8"/>
    <w:rsid w:val="00B71C7B"/>
    <w:rsid w:val="00B81780"/>
    <w:rsid w:val="00B94967"/>
    <w:rsid w:val="00BA06C1"/>
    <w:rsid w:val="00BA4C0E"/>
    <w:rsid w:val="00BA7A0D"/>
    <w:rsid w:val="00BB1397"/>
    <w:rsid w:val="00BB5FBE"/>
    <w:rsid w:val="00BB63B7"/>
    <w:rsid w:val="00BB6C9D"/>
    <w:rsid w:val="00BC2BCD"/>
    <w:rsid w:val="00BD2755"/>
    <w:rsid w:val="00BD4AFE"/>
    <w:rsid w:val="00BE391E"/>
    <w:rsid w:val="00BF4F7C"/>
    <w:rsid w:val="00C130F0"/>
    <w:rsid w:val="00C1498C"/>
    <w:rsid w:val="00C20694"/>
    <w:rsid w:val="00C21015"/>
    <w:rsid w:val="00C245DA"/>
    <w:rsid w:val="00C4286F"/>
    <w:rsid w:val="00C5325F"/>
    <w:rsid w:val="00C55927"/>
    <w:rsid w:val="00C65D36"/>
    <w:rsid w:val="00C77426"/>
    <w:rsid w:val="00C82225"/>
    <w:rsid w:val="00C953E9"/>
    <w:rsid w:val="00C95CEC"/>
    <w:rsid w:val="00C96769"/>
    <w:rsid w:val="00C96D3B"/>
    <w:rsid w:val="00CA6734"/>
    <w:rsid w:val="00CA70F3"/>
    <w:rsid w:val="00CB1A13"/>
    <w:rsid w:val="00CB3886"/>
    <w:rsid w:val="00CB6BAA"/>
    <w:rsid w:val="00CC7C88"/>
    <w:rsid w:val="00CD2D39"/>
    <w:rsid w:val="00CD7556"/>
    <w:rsid w:val="00CF2477"/>
    <w:rsid w:val="00D03B63"/>
    <w:rsid w:val="00D53BB7"/>
    <w:rsid w:val="00D749F4"/>
    <w:rsid w:val="00DA114D"/>
    <w:rsid w:val="00DB3C27"/>
    <w:rsid w:val="00DE0AE8"/>
    <w:rsid w:val="00DE37D8"/>
    <w:rsid w:val="00E111AC"/>
    <w:rsid w:val="00E255AD"/>
    <w:rsid w:val="00E300C8"/>
    <w:rsid w:val="00E30459"/>
    <w:rsid w:val="00E30C1E"/>
    <w:rsid w:val="00E32D63"/>
    <w:rsid w:val="00E33673"/>
    <w:rsid w:val="00E576A6"/>
    <w:rsid w:val="00E75F0F"/>
    <w:rsid w:val="00E8674C"/>
    <w:rsid w:val="00E86B73"/>
    <w:rsid w:val="00E87118"/>
    <w:rsid w:val="00EA3D80"/>
    <w:rsid w:val="00EA66C4"/>
    <w:rsid w:val="00EC2881"/>
    <w:rsid w:val="00EF1EDA"/>
    <w:rsid w:val="00EF4CCF"/>
    <w:rsid w:val="00EF7C9B"/>
    <w:rsid w:val="00EF7DF8"/>
    <w:rsid w:val="00F00ACB"/>
    <w:rsid w:val="00F12AE3"/>
    <w:rsid w:val="00F1486E"/>
    <w:rsid w:val="00F30C3A"/>
    <w:rsid w:val="00F37A6C"/>
    <w:rsid w:val="00F574F7"/>
    <w:rsid w:val="00F6718B"/>
    <w:rsid w:val="00FB2D24"/>
    <w:rsid w:val="00FC4531"/>
    <w:rsid w:val="00FC510F"/>
    <w:rsid w:val="00FD382C"/>
    <w:rsid w:val="00FD4178"/>
    <w:rsid w:val="00FE5A48"/>
    <w:rsid w:val="00FE6466"/>
    <w:rsid w:val="00FF69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DB12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5075"/>
    <w:pPr>
      <w:spacing w:after="200" w:line="276" w:lineRule="auto"/>
    </w:pPr>
    <w:rPr>
      <w:sz w:val="24"/>
      <w:szCs w:val="22"/>
      <w:lang w:val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361A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4C50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361A9"/>
    <w:rPr>
      <w:rFonts w:ascii="Cambria" w:hAnsi="Cambria" w:cs="Times New Roman"/>
      <w:b/>
      <w:kern w:val="32"/>
      <w:sz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4C5075"/>
    <w:rPr>
      <w:rFonts w:ascii="Cambria" w:hAnsi="Cambria" w:cs="Times New Roman"/>
      <w:b/>
      <w:i/>
      <w:noProof/>
      <w:sz w:val="28"/>
      <w:lang w:eastAsia="en-US"/>
    </w:rPr>
  </w:style>
  <w:style w:type="paragraph" w:styleId="lfej">
    <w:name w:val="header"/>
    <w:basedOn w:val="Norml"/>
    <w:link w:val="lfejChar"/>
    <w:uiPriority w:val="99"/>
    <w:rsid w:val="004C5075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4C5075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4C5075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4C5075"/>
    <w:rPr>
      <w:rFonts w:cs="Times New Roman"/>
      <w:sz w:val="22"/>
      <w:lang w:eastAsia="en-US"/>
    </w:rPr>
  </w:style>
  <w:style w:type="paragraph" w:styleId="Nincstrkz">
    <w:name w:val="No Spacing"/>
    <w:uiPriority w:val="99"/>
    <w:semiHidden/>
    <w:qFormat/>
    <w:rsid w:val="004C5075"/>
    <w:rPr>
      <w:rFonts w:ascii="Times New Roman" w:hAnsi="Times New Roman"/>
      <w:sz w:val="24"/>
      <w:szCs w:val="22"/>
      <w:lang w:val="hu-HU"/>
    </w:rPr>
  </w:style>
  <w:style w:type="character" w:styleId="Jegyzethivatkozs">
    <w:name w:val="annotation reference"/>
    <w:basedOn w:val="Bekezdsalapbettpusa"/>
    <w:uiPriority w:val="99"/>
    <w:semiHidden/>
    <w:rsid w:val="004C507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4C507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1EDA"/>
    <w:rPr>
      <w:rFonts w:cs="Times New Roman"/>
      <w:sz w:val="24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C50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1EDA"/>
    <w:rPr>
      <w:rFonts w:cs="Times New Roman"/>
      <w:b/>
      <w:bCs/>
      <w:sz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rsid w:val="004C5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EDA"/>
    <w:rPr>
      <w:rFonts w:ascii="Lucida Grande" w:hAnsi="Lucida Grande" w:cs="Times New Roman"/>
      <w:sz w:val="18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rsid w:val="004C5075"/>
    <w:rPr>
      <w:rFonts w:ascii="Lucida Grande" w:hAnsi="Lucida Grande" w:cs="Times New Roman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C5075"/>
    <w:rPr>
      <w:rFonts w:ascii="Lucida Grande" w:hAnsi="Lucida Grande" w:cs="Times New Roman"/>
      <w:sz w:val="24"/>
      <w:lang w:val="hu-HU"/>
    </w:rPr>
  </w:style>
  <w:style w:type="character" w:styleId="Hiperhivatkozs">
    <w:name w:val="Hyperlink"/>
    <w:basedOn w:val="Bekezdsalapbettpusa"/>
    <w:uiPriority w:val="99"/>
    <w:rsid w:val="002C346B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9540A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Mrltotthiperhivatkozs">
    <w:name w:val="FollowedHyperlink"/>
    <w:basedOn w:val="Bekezdsalapbettpusa"/>
    <w:uiPriority w:val="99"/>
    <w:semiHidden/>
    <w:rsid w:val="001431E8"/>
    <w:rPr>
      <w:rFonts w:cs="Times New Roman"/>
      <w:color w:val="800080"/>
      <w:u w:val="single"/>
    </w:rPr>
  </w:style>
  <w:style w:type="paragraph" w:styleId="Szvegtrzs">
    <w:name w:val="Body Text"/>
    <w:basedOn w:val="Norml"/>
    <w:link w:val="SzvegtrzsChar"/>
    <w:uiPriority w:val="99"/>
    <w:rsid w:val="008361A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2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8361A9"/>
    <w:rPr>
      <w:rFonts w:ascii="Times New Roman" w:hAnsi="Times New Roman" w:cs="Times New Roman"/>
      <w:i/>
      <w:sz w:val="22"/>
    </w:rPr>
  </w:style>
  <w:style w:type="paragraph" w:styleId="Szvegtrzs2">
    <w:name w:val="Body Text 2"/>
    <w:basedOn w:val="Norml"/>
    <w:link w:val="Szvegtrzs2Char"/>
    <w:uiPriority w:val="99"/>
    <w:rsid w:val="008361A9"/>
    <w:pPr>
      <w:spacing w:after="0" w:line="240" w:lineRule="auto"/>
      <w:jc w:val="center"/>
    </w:pPr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361A9"/>
    <w:rPr>
      <w:rFonts w:ascii="Times New Roman" w:hAnsi="Times New Roman" w:cs="Times New Roman"/>
      <w:sz w:val="22"/>
    </w:rPr>
  </w:style>
  <w:style w:type="character" w:customStyle="1" w:styleId="apple-style-span">
    <w:name w:val="apple-style-span"/>
    <w:basedOn w:val="Bekezdsalapbettpusa"/>
    <w:uiPriority w:val="99"/>
    <w:rsid w:val="007D3C6B"/>
    <w:rPr>
      <w:rFonts w:cs="Times New Roman"/>
    </w:rPr>
  </w:style>
  <w:style w:type="character" w:customStyle="1" w:styleId="apple-converted-space">
    <w:name w:val="apple-converted-space"/>
    <w:basedOn w:val="Bekezdsalapbettpusa"/>
    <w:uiPriority w:val="99"/>
    <w:rsid w:val="006B1EAB"/>
    <w:rPr>
      <w:rFonts w:cs="Times New Roman"/>
    </w:rPr>
  </w:style>
  <w:style w:type="character" w:styleId="Kiemels2">
    <w:name w:val="Strong"/>
    <w:basedOn w:val="Bekezdsalapbettpusa"/>
    <w:uiPriority w:val="22"/>
    <w:qFormat/>
    <w:rsid w:val="006B1EAB"/>
    <w:rPr>
      <w:rFonts w:cs="Times New Roman"/>
      <w:b/>
      <w:bCs/>
    </w:rPr>
  </w:style>
  <w:style w:type="table" w:styleId="Vilgosrnykols6jellszn">
    <w:name w:val="Light Shading Accent 6"/>
    <w:basedOn w:val="Normltblzat"/>
    <w:uiPriority w:val="60"/>
    <w:rsid w:val="00586657"/>
    <w:rPr>
      <w:rFonts w:ascii="Calibri" w:hAnsi="Calibri" w:cs="Times New Roman"/>
      <w:color w:val="E36C0A"/>
      <w:sz w:val="22"/>
      <w:szCs w:val="22"/>
      <w:lang w:val="hu-H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5075"/>
    <w:pPr>
      <w:spacing w:after="200" w:line="276" w:lineRule="auto"/>
    </w:pPr>
    <w:rPr>
      <w:sz w:val="24"/>
      <w:szCs w:val="22"/>
      <w:lang w:val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361A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4C50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361A9"/>
    <w:rPr>
      <w:rFonts w:ascii="Cambria" w:hAnsi="Cambria" w:cs="Times New Roman"/>
      <w:b/>
      <w:kern w:val="32"/>
      <w:sz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4C5075"/>
    <w:rPr>
      <w:rFonts w:ascii="Cambria" w:hAnsi="Cambria" w:cs="Times New Roman"/>
      <w:b/>
      <w:i/>
      <w:noProof/>
      <w:sz w:val="28"/>
      <w:lang w:eastAsia="en-US"/>
    </w:rPr>
  </w:style>
  <w:style w:type="paragraph" w:styleId="lfej">
    <w:name w:val="header"/>
    <w:basedOn w:val="Norml"/>
    <w:link w:val="lfejChar"/>
    <w:uiPriority w:val="99"/>
    <w:rsid w:val="004C5075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4C5075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4C5075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4C5075"/>
    <w:rPr>
      <w:rFonts w:cs="Times New Roman"/>
      <w:sz w:val="22"/>
      <w:lang w:eastAsia="en-US"/>
    </w:rPr>
  </w:style>
  <w:style w:type="paragraph" w:styleId="Nincstrkz">
    <w:name w:val="No Spacing"/>
    <w:uiPriority w:val="99"/>
    <w:semiHidden/>
    <w:qFormat/>
    <w:rsid w:val="004C5075"/>
    <w:rPr>
      <w:rFonts w:ascii="Times New Roman" w:hAnsi="Times New Roman"/>
      <w:sz w:val="24"/>
      <w:szCs w:val="22"/>
      <w:lang w:val="hu-HU"/>
    </w:rPr>
  </w:style>
  <w:style w:type="character" w:styleId="Jegyzethivatkozs">
    <w:name w:val="annotation reference"/>
    <w:basedOn w:val="Bekezdsalapbettpusa"/>
    <w:uiPriority w:val="99"/>
    <w:semiHidden/>
    <w:rsid w:val="004C507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4C507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1EDA"/>
    <w:rPr>
      <w:rFonts w:cs="Times New Roman"/>
      <w:sz w:val="24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C50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1EDA"/>
    <w:rPr>
      <w:rFonts w:cs="Times New Roman"/>
      <w:b/>
      <w:bCs/>
      <w:sz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rsid w:val="004C5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EDA"/>
    <w:rPr>
      <w:rFonts w:ascii="Lucida Grande" w:hAnsi="Lucida Grande" w:cs="Times New Roman"/>
      <w:sz w:val="18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rsid w:val="004C5075"/>
    <w:rPr>
      <w:rFonts w:ascii="Lucida Grande" w:hAnsi="Lucida Grande" w:cs="Times New Roman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C5075"/>
    <w:rPr>
      <w:rFonts w:ascii="Lucida Grande" w:hAnsi="Lucida Grande" w:cs="Times New Roman"/>
      <w:sz w:val="24"/>
      <w:lang w:val="hu-HU"/>
    </w:rPr>
  </w:style>
  <w:style w:type="character" w:styleId="Hiperhivatkozs">
    <w:name w:val="Hyperlink"/>
    <w:basedOn w:val="Bekezdsalapbettpusa"/>
    <w:uiPriority w:val="99"/>
    <w:rsid w:val="002C346B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9540A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Mrltotthiperhivatkozs">
    <w:name w:val="FollowedHyperlink"/>
    <w:basedOn w:val="Bekezdsalapbettpusa"/>
    <w:uiPriority w:val="99"/>
    <w:semiHidden/>
    <w:rsid w:val="001431E8"/>
    <w:rPr>
      <w:rFonts w:cs="Times New Roman"/>
      <w:color w:val="800080"/>
      <w:u w:val="single"/>
    </w:rPr>
  </w:style>
  <w:style w:type="paragraph" w:styleId="Szvegtrzs">
    <w:name w:val="Body Text"/>
    <w:basedOn w:val="Norml"/>
    <w:link w:val="SzvegtrzsChar"/>
    <w:uiPriority w:val="99"/>
    <w:rsid w:val="008361A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2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8361A9"/>
    <w:rPr>
      <w:rFonts w:ascii="Times New Roman" w:hAnsi="Times New Roman" w:cs="Times New Roman"/>
      <w:i/>
      <w:sz w:val="22"/>
    </w:rPr>
  </w:style>
  <w:style w:type="paragraph" w:styleId="Szvegtrzs2">
    <w:name w:val="Body Text 2"/>
    <w:basedOn w:val="Norml"/>
    <w:link w:val="Szvegtrzs2Char"/>
    <w:uiPriority w:val="99"/>
    <w:rsid w:val="008361A9"/>
    <w:pPr>
      <w:spacing w:after="0" w:line="240" w:lineRule="auto"/>
      <w:jc w:val="center"/>
    </w:pPr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361A9"/>
    <w:rPr>
      <w:rFonts w:ascii="Times New Roman" w:hAnsi="Times New Roman" w:cs="Times New Roman"/>
      <w:sz w:val="22"/>
    </w:rPr>
  </w:style>
  <w:style w:type="character" w:customStyle="1" w:styleId="apple-style-span">
    <w:name w:val="apple-style-span"/>
    <w:basedOn w:val="Bekezdsalapbettpusa"/>
    <w:uiPriority w:val="99"/>
    <w:rsid w:val="007D3C6B"/>
    <w:rPr>
      <w:rFonts w:cs="Times New Roman"/>
    </w:rPr>
  </w:style>
  <w:style w:type="character" w:customStyle="1" w:styleId="apple-converted-space">
    <w:name w:val="apple-converted-space"/>
    <w:basedOn w:val="Bekezdsalapbettpusa"/>
    <w:uiPriority w:val="99"/>
    <w:rsid w:val="006B1EAB"/>
    <w:rPr>
      <w:rFonts w:cs="Times New Roman"/>
    </w:rPr>
  </w:style>
  <w:style w:type="character" w:styleId="Kiemels2">
    <w:name w:val="Strong"/>
    <w:basedOn w:val="Bekezdsalapbettpusa"/>
    <w:uiPriority w:val="22"/>
    <w:qFormat/>
    <w:rsid w:val="006B1EAB"/>
    <w:rPr>
      <w:rFonts w:cs="Times New Roman"/>
      <w:b/>
      <w:bCs/>
    </w:rPr>
  </w:style>
  <w:style w:type="table" w:styleId="Vilgosrnykols6jellszn">
    <w:name w:val="Light Shading Accent 6"/>
    <w:basedOn w:val="Normltblzat"/>
    <w:uiPriority w:val="60"/>
    <w:rsid w:val="00586657"/>
    <w:rPr>
      <w:rFonts w:ascii="Calibri" w:hAnsi="Calibri" w:cs="Times New Roman"/>
      <w:color w:val="E36C0A"/>
      <w:sz w:val="22"/>
      <w:szCs w:val="22"/>
      <w:lang w:val="hu-H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8032">
                      <w:marLeft w:val="23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0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06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8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3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ndamenta.hu/documents/10184/709066/Kamatbo%CC%81nusz+hirdetme%CC%81ny+2017.09.19-2017.11.16_sk.pdf/ee400222-ad91-4fef-9c80-544cff3ba23d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Fundamenta sajtótájékoztató</vt:lpstr>
    </vt:vector>
  </TitlesOfParts>
  <Company>HP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Fundamenta sajtótájékoztató</dc:title>
  <dc:creator>Felegyi Tímea</dc:creator>
  <cp:lastModifiedBy>Felegyi Tímea</cp:lastModifiedBy>
  <cp:revision>4</cp:revision>
  <cp:lastPrinted>2017-02-17T12:22:00Z</cp:lastPrinted>
  <dcterms:created xsi:type="dcterms:W3CDTF">2017-09-14T06:18:00Z</dcterms:created>
  <dcterms:modified xsi:type="dcterms:W3CDTF">2017-09-15T08:33:00Z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Picture">
    <vt:lpwstr/>
  </property>
  <property fmtid="{D5CDD505-2E9C-101B-9397-08002B2CF9AE}" pid="3" name="PublishingRollupImage">
    <vt:lpwstr>&lt;img alt="" border=0 src="/spsfoto/hirek/sajtotaj.JPG" style="border:0px solid"&gt;</vt:lpwstr>
  </property>
  <property fmtid="{D5CDD505-2E9C-101B-9397-08002B2CF9AE}" pid="4" name="Audience">
    <vt:lpwstr/>
  </property>
  <property fmtid="{D5CDD505-2E9C-101B-9397-08002B2CF9AE}" pid="5" name="ContentType">
    <vt:lpwstr>Lap</vt:lpwstr>
  </property>
  <property fmtid="{D5CDD505-2E9C-101B-9397-08002B2CF9AE}" pid="6" name="PublishingContactName">
    <vt:lpwstr/>
  </property>
  <property fmtid="{D5CDD505-2E9C-101B-9397-08002B2CF9AE}" pid="7" name="Comments">
    <vt:lpwstr>Febru∑r 9-™n tartotta sajt€t∑j™koztat€j∑t a Fundamenta ∏gyvezet™se a 2010-es eredm™nyekről, illetve az idei tervekről. Az esem™nyt a sajt€ nagy ™rdeklőd™se k√s™rte, √gy sz∑mos megjelen™sről sz∑molhatunk be. Klikkel™ssel olvashat€ a kiadott sajt€kˆzlem™ny,</vt:lpwstr>
  </property>
  <property fmtid="{D5CDD505-2E9C-101B-9397-08002B2CF9AE}" pid="8" name="PublishingContactEmail">
    <vt:lpwstr/>
  </property>
</Properties>
</file>