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C" w:rsidRDefault="00836E3C" w:rsidP="00836E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>Kedves Partnereim!</w:t>
      </w:r>
    </w:p>
    <w:p w:rsidR="00836E3C" w:rsidRDefault="00836E3C" w:rsidP="00836E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</w:pP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>2013. augusztus 1-jét követően</w:t>
      </w: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új egészségügyi hozzájárulási (</w:t>
      </w:r>
      <w:proofErr w:type="spell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 fizetési kötelezettség keletkezik minden olyan biztosítói teljesítés után melyet kamatadó fizetési kötelezettség terhel.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>Az adó alanya a biztosító magánszemély ügyfele.</w:t>
      </w: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 fizetendő adó levonására a biztosító kötelezett. 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kamatadó jelenlegi mértéke 16%, a 2013. augusztus 1-jétől hatályba lépő</w:t>
      </w: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 új </w:t>
      </w:r>
      <w:proofErr w:type="spellStart"/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 kötelezettség mértéke 6%, </w:t>
      </w: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tehát az </w:t>
      </w: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összes levonás a 2013. augusztus 1-jét követően keletkezett adóköteles kamatjövedelem kifizetése esetén – alapesetben - 22%. 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Nem terheli </w:t>
      </w:r>
      <w:proofErr w:type="spell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kötelezettség az olyan kifizetéseket, amelyek után nem kell kamatadót fizetni. 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2013. augusztus </w:t>
      </w:r>
      <w:proofErr w:type="gram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1-je előtt</w:t>
      </w:r>
      <w:proofErr w:type="gram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létrejött szerződés esetén a 2013. augusztus 1-jét megelőző időszakban keletkezett adóköteles kamatjövedelmet továbbra is kizárólag 16% kamatadó terheli. Ilyen szerződés esetén, ha 2013. augusztus 1 után kamatjövedelem kifizetés történik, akkor az adóköteles kamatjövedelem megosztásra kerül 2013. augusztus </w:t>
      </w:r>
      <w:proofErr w:type="gram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1-je előtti</w:t>
      </w:r>
      <w:proofErr w:type="gram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és utáni időszakra, az időszakban eltelt naptári napok arányában, és a megfelelő időszakra vonatkozó adóteher kerül megállapításra és levonásra. </w:t>
      </w:r>
    </w:p>
    <w:p w:rsidR="00836E3C" w:rsidRDefault="00836E3C" w:rsidP="00836E3C">
      <w:pPr>
        <w:spacing w:before="120"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kamatadót és </w:t>
      </w:r>
      <w:proofErr w:type="spell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Ehot</w:t>
      </w:r>
      <w:proofErr w:type="spell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adóköteles kamatjövedelem összege után kell fizetni. Adóköteles kamatjövedelem a befizetett díjjal csökkentett biztosító által teljesítendő összeg. A kamatjövedelem nem csökkenthető a kockázati díjrésszel, de csökkenthető 50, illetve 100 százalékkal, annak függvényében, hogy a biztosítói teljesítésre mikor kerül sor.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8577" w:type="dxa"/>
        <w:tblInd w:w="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552"/>
        <w:gridCol w:w="2551"/>
      </w:tblGrid>
      <w:tr w:rsidR="00836E3C" w:rsidRPr="00836E3C" w:rsidTr="00836E3C">
        <w:trPr>
          <w:trHeight w:val="421"/>
        </w:trPr>
        <w:tc>
          <w:tcPr>
            <w:tcW w:w="34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BCCD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Kamatjövedelem kedvezménye </w:t>
            </w:r>
          </w:p>
        </w:tc>
        <w:tc>
          <w:tcPr>
            <w:tcW w:w="255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CCD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Egyszeri díjas szerződés teljesítése</w:t>
            </w:r>
          </w:p>
        </w:tc>
        <w:tc>
          <w:tcPr>
            <w:tcW w:w="255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BCCD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Rendszeres díjas szerződés teljesítése</w:t>
            </w:r>
          </w:p>
        </w:tc>
      </w:tr>
      <w:tr w:rsidR="00836E3C" w:rsidRPr="00836E3C" w:rsidTr="00836E3C">
        <w:trPr>
          <w:trHeight w:val="426"/>
        </w:trPr>
        <w:tc>
          <w:tcPr>
            <w:tcW w:w="347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 kamatjövedelem 50 %-</w:t>
            </w:r>
            <w:proofErr w:type="gramStart"/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után kell megfizetni a kamatadót és az </w:t>
            </w:r>
            <w:proofErr w:type="spellStart"/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Eho-t</w:t>
            </w:r>
            <w:proofErr w:type="spellEnd"/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3-5 év között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6-10 év között</w:t>
            </w:r>
          </w:p>
        </w:tc>
      </w:tr>
      <w:tr w:rsidR="00836E3C" w:rsidRPr="00836E3C" w:rsidTr="00836E3C">
        <w:trPr>
          <w:trHeight w:val="434"/>
        </w:trPr>
        <w:tc>
          <w:tcPr>
            <w:tcW w:w="34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Nulla a kamatjövedelem, így nincs kamatadó és </w:t>
            </w:r>
            <w:proofErr w:type="spellStart"/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Eho</w:t>
            </w:r>
            <w:proofErr w:type="spellEnd"/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kötelezettség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836E3C" w:rsidRPr="00836E3C" w:rsidRDefault="00836E3C" w:rsidP="00836E3C">
            <w:pPr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 év után</w:t>
            </w:r>
          </w:p>
        </w:tc>
        <w:tc>
          <w:tcPr>
            <w:tcW w:w="0" w:type="auto"/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36E3C" w:rsidRPr="00836E3C" w:rsidRDefault="00836E3C" w:rsidP="00836E3C">
      <w:pPr>
        <w:spacing w:before="120" w:after="0" w:line="240" w:lineRule="auto"/>
        <w:ind w:left="1068" w:hanging="360"/>
        <w:rPr>
          <w:rFonts w:ascii="Tahoma" w:eastAsia="Times New Roman" w:hAnsi="Tahoma" w:cs="Tahoma"/>
          <w:color w:val="000000"/>
          <w:sz w:val="16"/>
          <w:szCs w:val="16"/>
          <w:lang w:eastAsia="hu-HU"/>
        </w:rPr>
      </w:pPr>
      <w:bookmarkStart w:id="0" w:name="_GoBack"/>
      <w:bookmarkEnd w:id="0"/>
      <w:r w:rsidRPr="00836E3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»</w:t>
      </w:r>
      <w:r w:rsidRPr="00836E3C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   </w:t>
      </w: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>A kedvezmény meghatározásánál figyelembe vett éveket a szerződés megkötését követő év első napjától kezdve kell figyelembe venni.</w:t>
      </w:r>
    </w:p>
    <w:p w:rsidR="00836E3C" w:rsidRPr="00836E3C" w:rsidRDefault="00836E3C" w:rsidP="00836E3C">
      <w:pPr>
        <w:spacing w:before="120" w:after="0" w:line="240" w:lineRule="auto"/>
        <w:ind w:left="1068" w:hanging="360"/>
        <w:rPr>
          <w:rFonts w:ascii="Tahoma" w:eastAsia="Times New Roman" w:hAnsi="Tahoma" w:cs="Tahoma"/>
          <w:color w:val="000000"/>
          <w:sz w:val="16"/>
          <w:szCs w:val="16"/>
          <w:lang w:eastAsia="hu-HU"/>
        </w:rPr>
      </w:pPr>
      <w:r w:rsidRPr="00836E3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»</w:t>
      </w:r>
      <w:r w:rsidRPr="00836E3C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   </w:t>
      </w: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>Az eseti díj külön egyszeri díjas szerződésnek minősül (a biztosító így tartja nyilván).</w:t>
      </w:r>
    </w:p>
    <w:p w:rsidR="00836E3C" w:rsidRPr="00836E3C" w:rsidRDefault="00836E3C" w:rsidP="00836E3C">
      <w:pPr>
        <w:spacing w:before="120" w:after="0" w:line="240" w:lineRule="auto"/>
        <w:ind w:left="1068" w:hanging="360"/>
        <w:rPr>
          <w:rFonts w:ascii="Tahoma" w:eastAsia="Times New Roman" w:hAnsi="Tahoma" w:cs="Tahoma"/>
          <w:color w:val="000000"/>
          <w:sz w:val="16"/>
          <w:szCs w:val="16"/>
          <w:lang w:eastAsia="hu-HU"/>
        </w:rPr>
      </w:pPr>
      <w:r w:rsidRPr="00836E3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»</w:t>
      </w:r>
      <w:r w:rsidRPr="00836E3C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   </w:t>
      </w: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>Nem érvényesíthető a kedvezmény, ha két évvel korábbi infláció+30 %-nál nagyobb díjnövelés történt a vizsgált biztosítási évben (értékkövetés, díjnövelés).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Az ügyfelek a levont kamatadó és </w:t>
      </w:r>
      <w:proofErr w:type="spellStart"/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 összegéről igazolást kapnak kézhez, a kifizetéshez kapcsolódó tájékoztatással egyidejűleg</w:t>
      </w: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. A magánszemélynek - a kamatadóhoz hasonlóan - </w:t>
      </w: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nem kell a biztosítói kifizetés során levont </w:t>
      </w:r>
      <w:proofErr w:type="spellStart"/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>Eho-t</w:t>
      </w:r>
      <w:proofErr w:type="spellEnd"/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 szerepeltetnie a bevallásában</w:t>
      </w: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.</w:t>
      </w:r>
    </w:p>
    <w:p w:rsidR="00836E3C" w:rsidRPr="00836E3C" w:rsidRDefault="00836E3C" w:rsidP="00836E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hu-HU"/>
        </w:rPr>
        <w:t xml:space="preserve">Példa  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Egyszeri díjas szerződés visszavásárlásának időpontja: 2014. augusztus 1.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Visszavásárlási érték: 1 200 000 Ft; 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Befizetett díjként figyelembe vehető: 900 000 Ft; 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Kamatjövedelem: 1 200 000 – 900 000  = 300 000 Ft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36E3C" w:rsidRPr="00836E3C" w:rsidRDefault="00836E3C" w:rsidP="00836E3C">
      <w:pPr>
        <w:spacing w:after="0" w:line="240" w:lineRule="auto"/>
        <w:ind w:left="644" w:hanging="360"/>
        <w:rPr>
          <w:rFonts w:ascii="Tahoma" w:eastAsia="Times New Roman" w:hAnsi="Tahoma" w:cs="Tahoma"/>
          <w:color w:val="000000"/>
          <w:sz w:val="16"/>
          <w:szCs w:val="16"/>
          <w:lang w:eastAsia="hu-HU"/>
        </w:rPr>
      </w:pP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>A)</w:t>
      </w:r>
      <w:r w:rsidRPr="00836E3C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 </w:t>
      </w: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> Szerződéskötés időpontja 2013. augusztus 1. után</w:t>
      </w:r>
    </w:p>
    <w:p w:rsidR="00836E3C" w:rsidRPr="00836E3C" w:rsidRDefault="00836E3C" w:rsidP="00836E3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Levonások: 16 % </w:t>
      </w:r>
      <w:proofErr w:type="gram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kamatadó :</w:t>
      </w:r>
      <w:proofErr w:type="gram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48 000 Ft  és  6% </w:t>
      </w:r>
      <w:proofErr w:type="spell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: 18 000 Ft</w:t>
      </w:r>
    </w:p>
    <w:p w:rsidR="00836E3C" w:rsidRPr="00836E3C" w:rsidRDefault="00836E3C" w:rsidP="00836E3C">
      <w:pPr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Visszavásárlási értékből kifizetésre kerül az adólevonás után: 1 134 000 Ft </w:t>
      </w:r>
    </w:p>
    <w:p w:rsidR="00836E3C" w:rsidRPr="00836E3C" w:rsidRDefault="00836E3C" w:rsidP="00836E3C">
      <w:pPr>
        <w:spacing w:after="0" w:line="240" w:lineRule="auto"/>
        <w:ind w:left="644" w:hanging="360"/>
        <w:rPr>
          <w:rFonts w:ascii="Tahoma" w:eastAsia="Times New Roman" w:hAnsi="Tahoma" w:cs="Tahoma"/>
          <w:color w:val="000000"/>
          <w:sz w:val="16"/>
          <w:szCs w:val="16"/>
          <w:lang w:eastAsia="hu-HU"/>
        </w:rPr>
      </w:pP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>B)</w:t>
      </w:r>
      <w:r w:rsidRPr="00836E3C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 </w:t>
      </w:r>
      <w:r w:rsidRPr="00836E3C">
        <w:rPr>
          <w:rFonts w:ascii="Calibri" w:eastAsia="Times New Roman" w:hAnsi="Calibri" w:cs="Tahoma"/>
          <w:color w:val="000000"/>
          <w:sz w:val="18"/>
          <w:szCs w:val="18"/>
          <w:lang w:eastAsia="hu-HU"/>
        </w:rPr>
        <w:t xml:space="preserve">Szerződéskötés időpontja 2012.08.01. </w:t>
      </w:r>
    </w:p>
    <w:p w:rsidR="00836E3C" w:rsidRPr="00836E3C" w:rsidRDefault="00836E3C" w:rsidP="00836E3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2013. 08.01-ig időarányos kamatjövedelem: 150.000 Ft, </w:t>
      </w:r>
    </w:p>
    <w:p w:rsidR="00836E3C" w:rsidRPr="00836E3C" w:rsidRDefault="00836E3C" w:rsidP="00836E3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Levonás: 16% kamatadó: 24 000 Ft</w:t>
      </w:r>
    </w:p>
    <w:p w:rsidR="00836E3C" w:rsidRPr="00836E3C" w:rsidRDefault="00836E3C" w:rsidP="00836E3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2013.08.01-től időarányos kamatjövedelem 150.000 Ft</w:t>
      </w:r>
    </w:p>
    <w:p w:rsidR="00836E3C" w:rsidRPr="00836E3C" w:rsidRDefault="00836E3C" w:rsidP="00836E3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Levonás: 16% kamatadó: 24 000 Ft és  6 % </w:t>
      </w:r>
      <w:proofErr w:type="spell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: 9 000 Ft</w:t>
      </w:r>
    </w:p>
    <w:p w:rsidR="00836E3C" w:rsidRPr="00836E3C" w:rsidRDefault="00836E3C" w:rsidP="00836E3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Visszavásárlási értékből kifizetésre kerül az adólevonás után: 1 143 000 Ft 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Ha az eltelt évek alapján kamatjövedelem kedvezmény érvényesíthető, akkor értelemszerűen a kamatadó és az </w:t>
      </w:r>
      <w:proofErr w:type="spellStart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Eho</w:t>
      </w:r>
      <w:proofErr w:type="spellEnd"/>
      <w:r w:rsidRPr="00836E3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összege is felére, vagy nullára csökken.</w:t>
      </w:r>
    </w:p>
    <w:p w:rsidR="00836E3C" w:rsidRPr="00836E3C" w:rsidRDefault="00836E3C" w:rsidP="008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6E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438A0" w:rsidRDefault="006438A0"/>
    <w:sectPr w:rsidR="0064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C"/>
    <w:rsid w:val="00435AC7"/>
    <w:rsid w:val="006438A0"/>
    <w:rsid w:val="008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2013-07-16T13:08:00Z</dcterms:created>
  <dcterms:modified xsi:type="dcterms:W3CDTF">2013-07-16T13:22:00Z</dcterms:modified>
</cp:coreProperties>
</file>